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sz w:val="32"/>
          <w:szCs w:val="32"/>
          <w:lang w:val="en-US" w:eastAsia="zh-CN"/>
        </w:rPr>
      </w:pPr>
      <w:r>
        <w:rPr>
          <w:rFonts w:hint="eastAsia"/>
          <w:b/>
          <w:bCs/>
          <w:sz w:val="32"/>
          <w:szCs w:val="32"/>
          <w:lang w:val="en-US" w:eastAsia="zh-CN"/>
          <w:woUserID w:val="1"/>
        </w:rPr>
        <w:t>VTB Controller User Modification Manual</w:t>
      </w:r>
    </w:p>
    <w:p>
      <w:pPr>
        <w:pStyle w:val="2"/>
        <w:keepNext w:val="0"/>
        <w:keepLines w:val="0"/>
        <w:widowControl/>
        <w:suppressLineNumbers w:val="0"/>
        <w:spacing w:before="0" w:beforeAutospacing="0" w:after="0" w:afterAutospacing="0"/>
        <w:ind w:left="0" w:firstLine="0"/>
        <w:rPr>
          <w:rFonts w:hint="default"/>
          <w:b/>
          <w:bCs/>
          <w:sz w:val="28"/>
          <w:szCs w:val="28"/>
          <w:lang w:eastAsia="zh-CN"/>
          <w:woUserID w:val="1"/>
        </w:rPr>
      </w:pPr>
      <w:r>
        <w:rPr>
          <w:rFonts w:hint="default"/>
          <w:b/>
          <w:bCs/>
          <w:sz w:val="28"/>
          <w:szCs w:val="28"/>
          <w:lang w:eastAsia="zh-CN"/>
          <w:woUserID w:val="1"/>
        </w:rPr>
        <w:t>I.</w:t>
      </w:r>
      <w:r>
        <w:rPr>
          <w:rFonts w:hint="default" w:ascii="Calibri" w:hAnsi="Calibri" w:cs="Calibri"/>
          <w:b/>
          <w:bCs/>
          <w:sz w:val="28"/>
          <w:szCs w:val="28"/>
          <w:lang w:eastAsia="zh-CN"/>
          <w:woUserID w:val="1"/>
        </w:rPr>
        <w:t>Function Overview</w:t>
      </w:r>
    </w:p>
    <w:p>
      <w:pPr>
        <w:rPr>
          <w:rFonts w:hint="eastAsia"/>
          <w:b/>
          <w:bCs/>
          <w:sz w:val="24"/>
          <w:szCs w:val="24"/>
        </w:rPr>
      </w:pPr>
      <w:r>
        <w:rPr>
          <w:rFonts w:hint="eastAsia"/>
          <w:b/>
          <w:bCs/>
          <w:sz w:val="24"/>
          <w:szCs w:val="24"/>
          <w:lang w:val="en-US" w:eastAsia="zh-CN"/>
        </w:rPr>
        <w:t>1.</w:t>
      </w:r>
      <w:r>
        <w:rPr>
          <w:rFonts w:hint="eastAsia"/>
          <w:b/>
          <w:bCs/>
          <w:sz w:val="24"/>
          <w:szCs w:val="24"/>
        </w:rPr>
        <w:t>Structural Design</w:t>
      </w:r>
    </w:p>
    <w:p>
      <w:pPr>
        <w:rPr>
          <w:rFonts w:hint="eastAsia"/>
          <w:sz w:val="24"/>
          <w:szCs w:val="24"/>
        </w:rPr>
      </w:pPr>
      <w:r>
        <w:rPr>
          <w:rFonts w:hint="eastAsia"/>
          <w:sz w:val="24"/>
          <w:szCs w:val="24"/>
          <w:lang w:eastAsia="zh-CN"/>
        </w:rPr>
        <w:t>—</w:t>
      </w:r>
      <w:r>
        <w:rPr>
          <w:rFonts w:hint="eastAsia"/>
          <w:sz w:val="24"/>
          <w:szCs w:val="24"/>
        </w:rPr>
        <w:t xml:space="preserve">Supports CNC </w:t>
      </w:r>
      <w:r>
        <w:rPr>
          <w:rFonts w:hint="default"/>
          <w:sz w:val="24"/>
          <w:szCs w:val="24"/>
          <w:woUserID w:val="1"/>
        </w:rPr>
        <w:t>w</w:t>
      </w:r>
      <w:r>
        <w:rPr>
          <w:rFonts w:hint="eastAsia"/>
          <w:sz w:val="24"/>
          <w:szCs w:val="24"/>
        </w:rPr>
        <w:t>ater-</w:t>
      </w:r>
      <w:r>
        <w:rPr>
          <w:rFonts w:hint="default"/>
          <w:sz w:val="24"/>
          <w:szCs w:val="24"/>
          <w:woUserID w:val="1"/>
        </w:rPr>
        <w:t>c</w:t>
      </w:r>
      <w:r>
        <w:rPr>
          <w:rFonts w:hint="eastAsia"/>
          <w:sz w:val="24"/>
          <w:szCs w:val="24"/>
        </w:rPr>
        <w:t xml:space="preserve">ooling </w:t>
      </w:r>
      <w:r>
        <w:rPr>
          <w:rFonts w:hint="default"/>
          <w:sz w:val="24"/>
          <w:szCs w:val="24"/>
          <w:woUserID w:val="1"/>
        </w:rPr>
        <w:t>r</w:t>
      </w:r>
      <w:r>
        <w:rPr>
          <w:rFonts w:hint="eastAsia"/>
          <w:sz w:val="24"/>
          <w:szCs w:val="24"/>
        </w:rPr>
        <w:t>adiators</w:t>
      </w:r>
    </w:p>
    <w:p>
      <w:pPr>
        <w:rPr>
          <w:rFonts w:hint="eastAsia"/>
          <w:sz w:val="24"/>
          <w:szCs w:val="24"/>
        </w:rPr>
      </w:pPr>
      <w:r>
        <w:rPr>
          <w:rFonts w:hint="eastAsia"/>
          <w:sz w:val="24"/>
          <w:szCs w:val="24"/>
          <w:lang w:eastAsia="zh-CN"/>
        </w:rPr>
        <w:t>—</w:t>
      </w:r>
      <w:r>
        <w:rPr>
          <w:rFonts w:hint="eastAsia"/>
          <w:sz w:val="24"/>
          <w:szCs w:val="24"/>
        </w:rPr>
        <w:t xml:space="preserve">CNC </w:t>
      </w:r>
      <w:r>
        <w:rPr>
          <w:rFonts w:hint="default"/>
          <w:sz w:val="24"/>
          <w:szCs w:val="24"/>
          <w:woUserID w:val="1"/>
        </w:rPr>
        <w:t>a</w:t>
      </w:r>
      <w:r>
        <w:rPr>
          <w:rFonts w:hint="eastAsia"/>
          <w:sz w:val="24"/>
          <w:szCs w:val="24"/>
        </w:rPr>
        <w:t xml:space="preserve">ir </w:t>
      </w:r>
      <w:r>
        <w:rPr>
          <w:rFonts w:hint="default"/>
          <w:sz w:val="24"/>
          <w:szCs w:val="24"/>
          <w:woUserID w:val="1"/>
        </w:rPr>
        <w:t>c</w:t>
      </w:r>
      <w:r>
        <w:rPr>
          <w:rFonts w:hint="eastAsia"/>
          <w:sz w:val="24"/>
          <w:szCs w:val="24"/>
        </w:rPr>
        <w:t xml:space="preserve">ooled </w:t>
      </w:r>
      <w:r>
        <w:rPr>
          <w:rFonts w:hint="default"/>
          <w:sz w:val="24"/>
          <w:szCs w:val="24"/>
          <w:woUserID w:val="1"/>
        </w:rPr>
        <w:t>h</w:t>
      </w:r>
      <w:r>
        <w:rPr>
          <w:rFonts w:hint="eastAsia"/>
          <w:sz w:val="24"/>
          <w:szCs w:val="24"/>
        </w:rPr>
        <w:t>eatsink option</w:t>
      </w:r>
    </w:p>
    <w:p>
      <w:pPr>
        <w:rPr>
          <w:rFonts w:hint="eastAsia"/>
          <w:sz w:val="24"/>
          <w:szCs w:val="24"/>
        </w:rPr>
      </w:pPr>
      <w:r>
        <w:rPr>
          <w:rFonts w:hint="eastAsia"/>
          <w:sz w:val="24"/>
          <w:szCs w:val="24"/>
          <w:lang w:eastAsia="zh-CN"/>
        </w:rPr>
        <w:t>—</w:t>
      </w:r>
      <w:r>
        <w:rPr>
          <w:rFonts w:hint="eastAsia"/>
          <w:sz w:val="24"/>
          <w:szCs w:val="24"/>
        </w:rPr>
        <w:t xml:space="preserve">Ingress </w:t>
      </w:r>
      <w:r>
        <w:rPr>
          <w:rFonts w:hint="default"/>
          <w:sz w:val="24"/>
          <w:szCs w:val="24"/>
          <w:woUserID w:val="1"/>
        </w:rPr>
        <w:t>p</w:t>
      </w:r>
      <w:r>
        <w:rPr>
          <w:rFonts w:hint="eastAsia"/>
          <w:sz w:val="24"/>
          <w:szCs w:val="24"/>
        </w:rPr>
        <w:t xml:space="preserve">rotection IP67 </w:t>
      </w:r>
      <w:r>
        <w:rPr>
          <w:rFonts w:hint="default"/>
          <w:sz w:val="24"/>
          <w:szCs w:val="24"/>
          <w:woUserID w:val="1"/>
        </w:rPr>
        <w:t>r</w:t>
      </w:r>
      <w:r>
        <w:rPr>
          <w:rFonts w:hint="eastAsia"/>
          <w:sz w:val="24"/>
          <w:szCs w:val="24"/>
        </w:rPr>
        <w:t>ated</w:t>
      </w:r>
    </w:p>
    <w:p>
      <w:pPr>
        <w:rPr>
          <w:rFonts w:hint="eastAsia"/>
          <w:sz w:val="24"/>
          <w:szCs w:val="24"/>
        </w:rPr>
      </w:pPr>
      <w:r>
        <w:rPr>
          <w:rFonts w:hint="eastAsia"/>
          <w:sz w:val="24"/>
          <w:szCs w:val="24"/>
          <w:lang w:eastAsia="zh-CN"/>
        </w:rPr>
        <w:t>—</w:t>
      </w:r>
      <w:r>
        <w:rPr>
          <w:rFonts w:hint="eastAsia"/>
          <w:sz w:val="24"/>
          <w:szCs w:val="24"/>
        </w:rPr>
        <w:t>High-reliability redundant design</w:t>
      </w:r>
    </w:p>
    <w:p>
      <w:pPr>
        <w:rPr>
          <w:rFonts w:hint="eastAsia"/>
          <w:sz w:val="24"/>
          <w:szCs w:val="24"/>
        </w:rPr>
      </w:pPr>
      <w:r>
        <w:rPr>
          <w:rFonts w:hint="eastAsia"/>
          <w:sz w:val="24"/>
          <w:szCs w:val="24"/>
          <w:lang w:eastAsia="zh-CN"/>
        </w:rPr>
        <w:t>—</w:t>
      </w:r>
      <w:r>
        <w:rPr>
          <w:rFonts w:hint="eastAsia"/>
          <w:sz w:val="24"/>
          <w:szCs w:val="24"/>
        </w:rPr>
        <w:t>High-voltage short-circuit protection for harnesses</w:t>
      </w:r>
    </w:p>
    <w:p>
      <w:pPr>
        <w:rPr>
          <w:rFonts w:hint="eastAsia"/>
          <w:sz w:val="24"/>
          <w:szCs w:val="24"/>
        </w:rPr>
      </w:pPr>
      <w:r>
        <w:rPr>
          <w:rFonts w:hint="eastAsia"/>
          <w:sz w:val="24"/>
          <w:szCs w:val="24"/>
          <w:lang w:eastAsia="zh-CN"/>
        </w:rPr>
        <w:t>—</w:t>
      </w:r>
      <w:r>
        <w:rPr>
          <w:rFonts w:hint="eastAsia"/>
          <w:sz w:val="24"/>
          <w:szCs w:val="24"/>
        </w:rPr>
        <w:t>Intelligent battery protection system</w:t>
      </w:r>
    </w:p>
    <w:p>
      <w:pPr>
        <w:rPr>
          <w:rFonts w:hint="eastAsia"/>
          <w:sz w:val="24"/>
          <w:szCs w:val="24"/>
        </w:rPr>
      </w:pPr>
      <w:r>
        <w:rPr>
          <w:rFonts w:hint="eastAsia"/>
          <w:sz w:val="24"/>
          <w:szCs w:val="24"/>
          <w:lang w:eastAsia="zh-CN"/>
        </w:rPr>
        <w:t>—</w:t>
      </w:r>
      <w:r>
        <w:rPr>
          <w:rFonts w:hint="eastAsia"/>
          <w:sz w:val="24"/>
          <w:szCs w:val="24"/>
        </w:rPr>
        <w:t>Fully potted vibration-resistant protection</w:t>
      </w:r>
    </w:p>
    <w:p>
      <w:pPr>
        <w:rPr>
          <w:rFonts w:hint="eastAsia"/>
          <w:sz w:val="24"/>
          <w:szCs w:val="24"/>
        </w:rPr>
      </w:pPr>
      <w:r>
        <w:rPr>
          <w:rFonts w:hint="eastAsia"/>
          <w:sz w:val="24"/>
          <w:szCs w:val="24"/>
          <w:lang w:eastAsia="zh-CN"/>
        </w:rPr>
        <w:t>—</w:t>
      </w:r>
      <w:r>
        <w:rPr>
          <w:rFonts w:hint="eastAsia"/>
          <w:sz w:val="24"/>
          <w:szCs w:val="24"/>
        </w:rPr>
        <w:t>Sine wave vector control</w:t>
      </w:r>
    </w:p>
    <w:p>
      <w:pPr>
        <w:rPr>
          <w:rFonts w:hint="eastAsia"/>
          <w:b/>
          <w:bCs/>
          <w:sz w:val="24"/>
          <w:szCs w:val="24"/>
        </w:rPr>
      </w:pPr>
      <w:r>
        <w:rPr>
          <w:rFonts w:hint="eastAsia"/>
          <w:b/>
          <w:bCs/>
          <w:sz w:val="24"/>
          <w:szCs w:val="24"/>
          <w:lang w:val="en-US" w:eastAsia="zh-CN"/>
        </w:rPr>
        <w:t>2.</w:t>
      </w:r>
      <w:r>
        <w:rPr>
          <w:rFonts w:hint="eastAsia"/>
          <w:b/>
          <w:bCs/>
          <w:sz w:val="24"/>
          <w:szCs w:val="24"/>
        </w:rPr>
        <w:t>Specifications and Parameters</w:t>
      </w:r>
    </w:p>
    <w:p>
      <w:pPr>
        <w:rPr>
          <w:rFonts w:hint="eastAsia"/>
          <w:sz w:val="24"/>
          <w:szCs w:val="24"/>
        </w:rPr>
      </w:pPr>
      <w:r>
        <w:rPr>
          <w:rFonts w:hint="eastAsia"/>
          <w:sz w:val="24"/>
          <w:szCs w:val="24"/>
          <w:lang w:eastAsia="zh-CN"/>
        </w:rPr>
        <w:t>—</w:t>
      </w:r>
      <w:r>
        <w:rPr>
          <w:rFonts w:hint="eastAsia"/>
          <w:sz w:val="24"/>
          <w:szCs w:val="24"/>
        </w:rPr>
        <w:t>Maximum bus current: 500A</w:t>
      </w:r>
    </w:p>
    <w:p>
      <w:pPr>
        <w:rPr>
          <w:rFonts w:hint="eastAsia"/>
          <w:sz w:val="24"/>
          <w:szCs w:val="24"/>
        </w:rPr>
      </w:pPr>
      <w:r>
        <w:rPr>
          <w:rFonts w:hint="eastAsia"/>
          <w:sz w:val="24"/>
          <w:szCs w:val="24"/>
          <w:lang w:eastAsia="zh-CN"/>
        </w:rPr>
        <w:t>—</w:t>
      </w:r>
      <w:r>
        <w:rPr>
          <w:rFonts w:hint="eastAsia"/>
          <w:sz w:val="24"/>
          <w:szCs w:val="24"/>
        </w:rPr>
        <w:t>Maximum phase current: 960A</w:t>
      </w:r>
    </w:p>
    <w:p>
      <w:pPr>
        <w:rPr>
          <w:rFonts w:hint="eastAsia"/>
          <w:sz w:val="24"/>
          <w:szCs w:val="24"/>
        </w:rPr>
      </w:pPr>
      <w:r>
        <w:rPr>
          <w:rFonts w:hint="eastAsia"/>
          <w:sz w:val="24"/>
          <w:szCs w:val="24"/>
          <w:lang w:eastAsia="zh-CN"/>
        </w:rPr>
        <w:t>—</w:t>
      </w:r>
      <w:r>
        <w:rPr>
          <w:rFonts w:hint="eastAsia"/>
          <w:sz w:val="24"/>
          <w:szCs w:val="24"/>
        </w:rPr>
        <w:t>Peak output power: 44kW</w:t>
      </w:r>
    </w:p>
    <w:p>
      <w:pPr>
        <w:rPr>
          <w:rFonts w:hint="eastAsia"/>
          <w:sz w:val="24"/>
          <w:szCs w:val="24"/>
        </w:rPr>
      </w:pPr>
      <w:r>
        <w:rPr>
          <w:rFonts w:hint="eastAsia"/>
          <w:sz w:val="24"/>
          <w:szCs w:val="24"/>
          <w:lang w:eastAsia="zh-CN"/>
        </w:rPr>
        <w:t>—</w:t>
      </w:r>
      <w:r>
        <w:rPr>
          <w:rFonts w:hint="eastAsia"/>
          <w:sz w:val="24"/>
          <w:szCs w:val="24"/>
        </w:rPr>
        <w:t>Operating temperature range: -25℃</w:t>
      </w:r>
      <w:r>
        <w:rPr>
          <w:rFonts w:hint="eastAsia"/>
          <w:sz w:val="24"/>
          <w:szCs w:val="24"/>
          <w:lang w:val="en-US" w:eastAsia="zh-CN"/>
        </w:rPr>
        <w:t xml:space="preserve"> </w:t>
      </w:r>
      <w:r>
        <w:rPr>
          <w:rFonts w:hint="eastAsia"/>
          <w:sz w:val="24"/>
          <w:szCs w:val="24"/>
        </w:rPr>
        <w:t>to 80℃</w:t>
      </w:r>
    </w:p>
    <w:p>
      <w:pPr>
        <w:rPr>
          <w:rFonts w:hint="eastAsia"/>
          <w:sz w:val="24"/>
          <w:szCs w:val="24"/>
        </w:rPr>
      </w:pPr>
      <w:r>
        <w:rPr>
          <w:rFonts w:hint="eastAsia"/>
          <w:sz w:val="24"/>
          <w:szCs w:val="24"/>
          <w:lang w:eastAsia="zh-CN"/>
        </w:rPr>
        <w:t>—Absolute voltage range</w:t>
      </w:r>
      <w:r>
        <w:rPr>
          <w:rFonts w:hint="eastAsia"/>
          <w:sz w:val="24"/>
          <w:szCs w:val="24"/>
        </w:rPr>
        <w:t>: 30V to 99V</w:t>
      </w:r>
    </w:p>
    <w:p>
      <w:pPr>
        <w:rPr>
          <w:rFonts w:hint="eastAsia"/>
          <w:sz w:val="24"/>
          <w:szCs w:val="24"/>
        </w:rPr>
      </w:pPr>
      <w:r>
        <w:rPr>
          <w:rFonts w:hint="eastAsia"/>
          <w:sz w:val="24"/>
          <w:szCs w:val="24"/>
          <w:lang w:eastAsia="zh-CN"/>
        </w:rPr>
        <w:t>—</w:t>
      </w:r>
      <w:r>
        <w:rPr>
          <w:rFonts w:hint="eastAsia"/>
          <w:sz w:val="24"/>
          <w:szCs w:val="24"/>
        </w:rPr>
        <w:t>Operating voltage range: 48V to 84V</w:t>
      </w:r>
    </w:p>
    <w:p>
      <w:pPr>
        <w:rPr>
          <w:rFonts w:hint="eastAsia"/>
          <w:sz w:val="24"/>
          <w:szCs w:val="24"/>
        </w:rPr>
      </w:pPr>
      <w:r>
        <w:rPr>
          <w:rFonts w:hint="eastAsia"/>
          <w:sz w:val="24"/>
          <w:szCs w:val="24"/>
          <w:lang w:eastAsia="zh-CN"/>
        </w:rPr>
        <w:t>—</w:t>
      </w:r>
      <w:r>
        <w:rPr>
          <w:rFonts w:hint="eastAsia"/>
          <w:sz w:val="24"/>
          <w:szCs w:val="24"/>
        </w:rPr>
        <w:t>Maximum efficiency: &gt;95%</w:t>
      </w:r>
    </w:p>
    <w:p>
      <w:pPr>
        <w:rPr>
          <w:rFonts w:hint="eastAsia"/>
          <w:b/>
          <w:bCs/>
          <w:sz w:val="24"/>
          <w:szCs w:val="24"/>
        </w:rPr>
      </w:pPr>
      <w:r>
        <w:rPr>
          <w:rFonts w:hint="eastAsia"/>
          <w:b/>
          <w:bCs/>
          <w:sz w:val="24"/>
          <w:szCs w:val="24"/>
          <w:lang w:val="en-US" w:eastAsia="zh-CN"/>
        </w:rPr>
        <w:t>3.</w:t>
      </w:r>
      <w:r>
        <w:rPr>
          <w:rFonts w:hint="eastAsia"/>
          <w:b/>
          <w:bCs/>
          <w:sz w:val="24"/>
          <w:szCs w:val="24"/>
        </w:rPr>
        <w:t>Compatible Models</w:t>
      </w:r>
    </w:p>
    <w:p>
      <w:pPr>
        <w:rPr>
          <w:rFonts w:hint="eastAsia"/>
          <w:sz w:val="24"/>
          <w:szCs w:val="24"/>
        </w:rPr>
      </w:pPr>
      <w:r>
        <w:rPr>
          <w:rFonts w:hint="eastAsia"/>
          <w:sz w:val="24"/>
          <w:szCs w:val="24"/>
          <w:lang w:eastAsia="zh-CN"/>
        </w:rPr>
        <w:t>—</w:t>
      </w:r>
      <w:r>
        <w:rPr>
          <w:rFonts w:hint="eastAsia"/>
          <w:sz w:val="24"/>
          <w:szCs w:val="24"/>
        </w:rPr>
        <w:t>Sur-Ron Light Bee</w:t>
      </w:r>
    </w:p>
    <w:p>
      <w:pPr>
        <w:rPr>
          <w:rFonts w:hint="eastAsia"/>
          <w:sz w:val="24"/>
          <w:szCs w:val="24"/>
        </w:rPr>
      </w:pPr>
      <w:r>
        <w:rPr>
          <w:rFonts w:hint="eastAsia"/>
          <w:sz w:val="24"/>
          <w:szCs w:val="24"/>
          <w:lang w:eastAsia="zh-CN"/>
        </w:rPr>
        <w:t>—</w:t>
      </w:r>
      <w:r>
        <w:rPr>
          <w:rFonts w:hint="eastAsia"/>
          <w:sz w:val="24"/>
          <w:szCs w:val="24"/>
        </w:rPr>
        <w:t>Sur-Ron Ultra Bee</w:t>
      </w:r>
    </w:p>
    <w:p>
      <w:pPr>
        <w:rPr>
          <w:rFonts w:hint="eastAsia"/>
          <w:sz w:val="24"/>
          <w:szCs w:val="24"/>
        </w:rPr>
      </w:pPr>
      <w:r>
        <w:rPr>
          <w:rFonts w:hint="eastAsia"/>
          <w:sz w:val="24"/>
          <w:szCs w:val="24"/>
          <w:lang w:eastAsia="zh-CN"/>
        </w:rPr>
        <w:t>—</w:t>
      </w:r>
      <w:r>
        <w:rPr>
          <w:rFonts w:hint="eastAsia"/>
          <w:sz w:val="24"/>
          <w:szCs w:val="24"/>
        </w:rPr>
        <w:t>TALARIA Sting</w:t>
      </w:r>
    </w:p>
    <w:p>
      <w:pPr>
        <w:rPr>
          <w:rFonts w:hint="eastAsia"/>
          <w:sz w:val="24"/>
          <w:szCs w:val="24"/>
        </w:rPr>
      </w:pPr>
      <w:r>
        <w:rPr>
          <w:rFonts w:hint="eastAsia"/>
          <w:sz w:val="24"/>
          <w:szCs w:val="24"/>
          <w:lang w:eastAsia="zh-CN"/>
        </w:rPr>
        <w:t>—</w:t>
      </w:r>
      <w:r>
        <w:rPr>
          <w:rFonts w:hint="eastAsia"/>
          <w:sz w:val="24"/>
          <w:szCs w:val="24"/>
        </w:rPr>
        <w:t>TALARIA X3</w:t>
      </w:r>
    </w:p>
    <w:p>
      <w:pPr>
        <w:rPr>
          <w:rFonts w:hint="eastAsia"/>
          <w:sz w:val="24"/>
          <w:szCs w:val="24"/>
        </w:rPr>
      </w:pPr>
      <w:r>
        <w:rPr>
          <w:rFonts w:hint="eastAsia"/>
          <w:sz w:val="24"/>
          <w:szCs w:val="24"/>
          <w:lang w:eastAsia="zh-CN"/>
        </w:rPr>
        <w:t>—</w:t>
      </w:r>
      <w:r>
        <w:rPr>
          <w:rFonts w:hint="eastAsia"/>
          <w:sz w:val="24"/>
          <w:szCs w:val="24"/>
        </w:rPr>
        <w:t>79BIKE Falcon</w:t>
      </w:r>
    </w:p>
    <w:p>
      <w:pPr>
        <w:rPr>
          <w:rFonts w:hint="eastAsia"/>
          <w:sz w:val="24"/>
          <w:szCs w:val="24"/>
        </w:rPr>
      </w:pPr>
      <w:r>
        <w:rPr>
          <w:rFonts w:hint="eastAsia"/>
          <w:sz w:val="24"/>
          <w:szCs w:val="24"/>
          <w:lang w:eastAsia="zh-CN"/>
        </w:rPr>
        <w:t>—</w:t>
      </w:r>
      <w:r>
        <w:rPr>
          <w:rFonts w:hint="eastAsia"/>
          <w:sz w:val="24"/>
          <w:szCs w:val="24"/>
        </w:rPr>
        <w:t>E-Ride Pro SS</w:t>
      </w:r>
    </w:p>
    <w:p>
      <w:pPr>
        <w:rPr>
          <w:rFonts w:hint="eastAsia"/>
          <w:b/>
          <w:bCs/>
          <w:sz w:val="24"/>
          <w:szCs w:val="24"/>
        </w:rPr>
      </w:pPr>
      <w:r>
        <w:rPr>
          <w:rFonts w:hint="eastAsia"/>
          <w:b/>
          <w:bCs/>
          <w:sz w:val="24"/>
          <w:szCs w:val="24"/>
          <w:lang w:val="en-US" w:eastAsia="zh-CN"/>
        </w:rPr>
        <w:t>4.</w:t>
      </w:r>
      <w:r>
        <w:rPr>
          <w:rFonts w:hint="eastAsia"/>
          <w:b/>
          <w:bCs/>
          <w:sz w:val="24"/>
          <w:szCs w:val="24"/>
        </w:rPr>
        <w:t>Compatible Motors</w:t>
      </w:r>
    </w:p>
    <w:p>
      <w:pPr>
        <w:rPr>
          <w:rFonts w:hint="eastAsia"/>
          <w:sz w:val="24"/>
          <w:szCs w:val="24"/>
        </w:rPr>
      </w:pPr>
      <w:r>
        <w:rPr>
          <w:rFonts w:hint="eastAsia"/>
          <w:sz w:val="24"/>
          <w:szCs w:val="24"/>
          <w:lang w:eastAsia="zh-CN"/>
        </w:rPr>
        <w:t>—</w:t>
      </w:r>
      <w:r>
        <w:rPr>
          <w:rFonts w:hint="eastAsia"/>
          <w:sz w:val="24"/>
          <w:szCs w:val="24"/>
        </w:rPr>
        <w:t>VTB Beast 28kW</w:t>
      </w:r>
    </w:p>
    <w:p>
      <w:pPr>
        <w:rPr>
          <w:rFonts w:hint="eastAsia"/>
          <w:sz w:val="24"/>
          <w:szCs w:val="24"/>
        </w:rPr>
      </w:pPr>
      <w:r>
        <w:rPr>
          <w:rFonts w:hint="eastAsia"/>
          <w:sz w:val="24"/>
          <w:szCs w:val="24"/>
          <w:lang w:eastAsia="zh-CN"/>
        </w:rPr>
        <w:t>—</w:t>
      </w:r>
      <w:r>
        <w:rPr>
          <w:rFonts w:hint="eastAsia"/>
          <w:sz w:val="24"/>
          <w:szCs w:val="24"/>
        </w:rPr>
        <w:t>VTB Beast 35kW</w:t>
      </w:r>
    </w:p>
    <w:p>
      <w:pPr>
        <w:rPr>
          <w:rFonts w:hint="eastAsia"/>
          <w:sz w:val="24"/>
          <w:szCs w:val="24"/>
        </w:rPr>
      </w:pPr>
      <w:r>
        <w:rPr>
          <w:rFonts w:hint="eastAsia"/>
          <w:sz w:val="24"/>
          <w:szCs w:val="24"/>
          <w:lang w:eastAsia="zh-CN"/>
        </w:rPr>
        <w:t>—</w:t>
      </w:r>
      <w:r>
        <w:rPr>
          <w:rFonts w:hint="default"/>
          <w:sz w:val="24"/>
          <w:szCs w:val="24"/>
          <w:lang w:eastAsia="zh-CN"/>
          <w:woUserID w:val="1"/>
        </w:rPr>
        <w:t xml:space="preserve">Stock </w:t>
      </w:r>
      <w:r>
        <w:rPr>
          <w:rFonts w:hint="eastAsia"/>
          <w:sz w:val="24"/>
          <w:szCs w:val="24"/>
        </w:rPr>
        <w:t>Light Bee Motor</w:t>
      </w:r>
    </w:p>
    <w:p>
      <w:pPr>
        <w:rPr>
          <w:rFonts w:hint="eastAsia"/>
          <w:sz w:val="24"/>
          <w:szCs w:val="24"/>
        </w:rPr>
      </w:pPr>
      <w:r>
        <w:rPr>
          <w:rFonts w:hint="eastAsia"/>
          <w:sz w:val="24"/>
          <w:szCs w:val="24"/>
          <w:lang w:eastAsia="zh-CN"/>
        </w:rPr>
        <w:t>—</w:t>
      </w:r>
      <w:r>
        <w:rPr>
          <w:rFonts w:hint="default"/>
          <w:sz w:val="24"/>
          <w:szCs w:val="24"/>
          <w:lang w:eastAsia="zh-CN"/>
          <w:woUserID w:val="1"/>
        </w:rPr>
        <w:t xml:space="preserve">Stock </w:t>
      </w:r>
      <w:r>
        <w:rPr>
          <w:rFonts w:hint="eastAsia"/>
          <w:sz w:val="24"/>
          <w:szCs w:val="24"/>
        </w:rPr>
        <w:t>Ultra Bee Motor</w:t>
      </w:r>
    </w:p>
    <w:p>
      <w:pPr>
        <w:rPr>
          <w:rFonts w:hint="eastAsia"/>
          <w:sz w:val="24"/>
          <w:szCs w:val="24"/>
        </w:rPr>
      </w:pPr>
      <w:r>
        <w:rPr>
          <w:rFonts w:hint="eastAsia"/>
          <w:sz w:val="24"/>
          <w:szCs w:val="24"/>
          <w:lang w:eastAsia="zh-CN"/>
        </w:rPr>
        <w:t>—</w:t>
      </w:r>
      <w:r>
        <w:rPr>
          <w:rFonts w:hint="default"/>
          <w:sz w:val="24"/>
          <w:szCs w:val="24"/>
          <w:lang w:eastAsia="zh-CN"/>
          <w:woUserID w:val="1"/>
        </w:rPr>
        <w:t xml:space="preserve">Stock </w:t>
      </w:r>
      <w:r>
        <w:rPr>
          <w:rFonts w:hint="eastAsia"/>
          <w:sz w:val="24"/>
          <w:szCs w:val="24"/>
        </w:rPr>
        <w:t>Sting 8.0 Motor</w:t>
      </w:r>
    </w:p>
    <w:p>
      <w:pPr>
        <w:keepNext w:val="0"/>
        <w:keepLines w:val="0"/>
        <w:widowControl w:val="0"/>
        <w:suppressLineNumbers w:val="0"/>
        <w:spacing w:before="0" w:beforeAutospacing="0" w:after="0" w:afterAutospacing="0"/>
        <w:ind w:left="0" w:right="0"/>
        <w:jc w:val="both"/>
        <w:rPr>
          <w:rFonts w:hint="eastAsia"/>
          <w:sz w:val="24"/>
          <w:szCs w:val="24"/>
        </w:rPr>
      </w:pPr>
      <w:r>
        <w:rPr>
          <w:rFonts w:hint="eastAsia"/>
          <w:sz w:val="24"/>
          <w:szCs w:val="24"/>
          <w:lang w:eastAsia="zh-CN"/>
        </w:rPr>
        <w:t>—</w:t>
      </w:r>
      <w:r>
        <w:rPr>
          <w:rFonts w:hint="default" w:ascii="Calibri" w:hAnsi="Calibri" w:eastAsia="宋体" w:cs="Times New Roman"/>
          <w:kern w:val="2"/>
          <w:sz w:val="24"/>
          <w:szCs w:val="24"/>
          <w:lang w:val="en-US" w:eastAsia="zh-CN" w:bidi="ar"/>
          <w:woUserID w:val="1"/>
        </w:rPr>
        <w:t>Stock</w:t>
      </w:r>
      <w:r>
        <w:rPr>
          <w:rFonts w:hint="default" w:ascii="Calibri" w:hAnsi="Calibri" w:eastAsia="宋体" w:cs="Times New Roman"/>
          <w:kern w:val="2"/>
          <w:sz w:val="24"/>
          <w:szCs w:val="24"/>
          <w:lang w:eastAsia="zh-CN" w:bidi="ar"/>
          <w:woUserID w:val="1"/>
        </w:rPr>
        <w:t xml:space="preserve"> </w:t>
      </w:r>
      <w:r>
        <w:rPr>
          <w:rFonts w:hint="eastAsia"/>
          <w:sz w:val="24"/>
          <w:szCs w:val="24"/>
        </w:rPr>
        <w:t>E-Ride Motor</w:t>
      </w:r>
    </w:p>
    <w:p>
      <w:pPr>
        <w:rPr>
          <w:rFonts w:hint="eastAsia"/>
          <w:sz w:val="24"/>
          <w:szCs w:val="24"/>
        </w:rPr>
      </w:pPr>
      <w:r>
        <w:rPr>
          <w:rFonts w:hint="eastAsia"/>
          <w:sz w:val="24"/>
          <w:szCs w:val="24"/>
          <w:lang w:eastAsia="zh-CN"/>
        </w:rPr>
        <w:t>—</w:t>
      </w:r>
      <w:r>
        <w:rPr>
          <w:rFonts w:hint="eastAsia"/>
          <w:sz w:val="24"/>
          <w:szCs w:val="24"/>
        </w:rPr>
        <w:t>QS165 Motor by QS Motor</w:t>
      </w:r>
    </w:p>
    <w:p>
      <w:pPr>
        <w:rPr>
          <w:rFonts w:hint="eastAsia"/>
          <w:sz w:val="24"/>
          <w:szCs w:val="24"/>
        </w:rPr>
      </w:pPr>
      <w:r>
        <w:rPr>
          <w:rFonts w:hint="eastAsia"/>
          <w:sz w:val="24"/>
          <w:szCs w:val="24"/>
          <w:lang w:eastAsia="zh-CN"/>
        </w:rPr>
        <w:t>—</w:t>
      </w:r>
      <w:r>
        <w:rPr>
          <w:rFonts w:hint="eastAsia"/>
          <w:sz w:val="24"/>
          <w:szCs w:val="24"/>
        </w:rPr>
        <w:t>EBMX XLB-60 Motor</w:t>
      </w:r>
    </w:p>
    <w:p>
      <w:pPr>
        <w:rPr>
          <w:rFonts w:hint="eastAsia"/>
          <w:sz w:val="24"/>
          <w:szCs w:val="24"/>
        </w:rPr>
      </w:pPr>
      <w:r>
        <w:rPr>
          <w:rFonts w:hint="eastAsia"/>
          <w:sz w:val="24"/>
          <w:szCs w:val="24"/>
          <w:lang w:eastAsia="zh-CN"/>
        </w:rPr>
        <w:t>—</w:t>
      </w:r>
      <w:r>
        <w:rPr>
          <w:rFonts w:hint="eastAsia"/>
          <w:sz w:val="24"/>
          <w:szCs w:val="24"/>
        </w:rPr>
        <w:t>EBMX XUB-80 Motor</w:t>
      </w:r>
    </w:p>
    <w:p>
      <w:pPr>
        <w:rPr>
          <w:rFonts w:hint="eastAsia"/>
          <w:sz w:val="24"/>
          <w:szCs w:val="24"/>
        </w:rPr>
      </w:pPr>
      <w:r>
        <w:rPr>
          <w:rFonts w:hint="eastAsia"/>
          <w:sz w:val="24"/>
          <w:szCs w:val="24"/>
          <w:lang w:eastAsia="zh-CN"/>
        </w:rPr>
        <w:t>—</w:t>
      </w:r>
      <w:r>
        <w:rPr>
          <w:rFonts w:hint="eastAsia"/>
          <w:sz w:val="24"/>
          <w:szCs w:val="24"/>
        </w:rPr>
        <w:t>SOTION LTXS Motor</w:t>
      </w:r>
    </w:p>
    <w:p>
      <w:pPr>
        <w:rPr>
          <w:rFonts w:hint="eastAsia"/>
          <w:sz w:val="24"/>
          <w:szCs w:val="24"/>
        </w:rPr>
      </w:pPr>
      <w:r>
        <w:rPr>
          <w:rFonts w:hint="eastAsia"/>
          <w:sz w:val="24"/>
          <w:szCs w:val="24"/>
          <w:lang w:eastAsia="zh-CN"/>
        </w:rPr>
        <w:t>—</w:t>
      </w:r>
      <w:r>
        <w:rPr>
          <w:rFonts w:hint="eastAsia"/>
          <w:sz w:val="24"/>
          <w:szCs w:val="24"/>
        </w:rPr>
        <w:t>KO Encoder Motor</w:t>
      </w:r>
    </w:p>
    <w:p>
      <w:pPr>
        <w:rPr>
          <w:rFonts w:hint="eastAsia"/>
          <w:b/>
          <w:bCs/>
          <w:sz w:val="24"/>
          <w:szCs w:val="24"/>
        </w:rPr>
      </w:pPr>
      <w:r>
        <w:rPr>
          <w:rFonts w:hint="eastAsia"/>
          <w:b/>
          <w:bCs/>
          <w:sz w:val="24"/>
          <w:szCs w:val="24"/>
          <w:lang w:val="en-US" w:eastAsia="zh-CN"/>
        </w:rPr>
        <w:t>5.Compatible Batteries</w:t>
      </w:r>
    </w:p>
    <w:p>
      <w:pPr>
        <w:rPr>
          <w:rFonts w:hint="eastAsia"/>
          <w:sz w:val="24"/>
          <w:szCs w:val="24"/>
        </w:rPr>
      </w:pPr>
      <w:r>
        <w:rPr>
          <w:rFonts w:hint="eastAsia"/>
          <w:sz w:val="24"/>
          <w:szCs w:val="24"/>
          <w:lang w:eastAsia="zh-CN"/>
        </w:rPr>
        <w:t>—</w:t>
      </w:r>
      <w:r>
        <w:rPr>
          <w:rFonts w:hint="eastAsia"/>
          <w:sz w:val="24"/>
          <w:szCs w:val="24"/>
        </w:rPr>
        <w:t>20S | VTB7245-9C 72V 45Ah Samsung 50S</w:t>
      </w:r>
    </w:p>
    <w:p>
      <w:pPr>
        <w:rPr>
          <w:rFonts w:hint="eastAsia"/>
          <w:sz w:val="24"/>
          <w:szCs w:val="24"/>
        </w:rPr>
      </w:pPr>
      <w:r>
        <w:rPr>
          <w:rFonts w:hint="eastAsia"/>
          <w:sz w:val="24"/>
          <w:szCs w:val="24"/>
          <w:lang w:eastAsia="zh-CN"/>
        </w:rPr>
        <w:t>—</w:t>
      </w:r>
      <w:r>
        <w:rPr>
          <w:rFonts w:hint="eastAsia"/>
          <w:sz w:val="24"/>
          <w:szCs w:val="24"/>
        </w:rPr>
        <w:t>20S | VTB7250-9C 72V 50Ah Samsung 50S</w:t>
      </w:r>
    </w:p>
    <w:p>
      <w:pPr>
        <w:rPr>
          <w:rFonts w:hint="eastAsia"/>
          <w:sz w:val="24"/>
          <w:szCs w:val="24"/>
        </w:rPr>
      </w:pPr>
      <w:r>
        <w:rPr>
          <w:rFonts w:hint="eastAsia"/>
          <w:sz w:val="24"/>
          <w:szCs w:val="24"/>
          <w:lang w:eastAsia="zh-CN"/>
        </w:rPr>
        <w:t>—</w:t>
      </w:r>
      <w:r>
        <w:rPr>
          <w:rFonts w:hint="eastAsia"/>
          <w:sz w:val="24"/>
          <w:szCs w:val="24"/>
        </w:rPr>
        <w:t>20S | VTB7250-5C 72V 50Ah Samsung 50G</w:t>
      </w:r>
    </w:p>
    <w:p>
      <w:pPr>
        <w:keepNext w:val="0"/>
        <w:keepLines w:val="0"/>
        <w:widowControl w:val="0"/>
        <w:suppressLineNumbers w:val="0"/>
        <w:spacing w:before="0" w:beforeAutospacing="0" w:after="0" w:afterAutospacing="0"/>
        <w:ind w:left="0" w:right="0"/>
        <w:jc w:val="both"/>
        <w:rPr>
          <w:rFonts w:hint="eastAsia"/>
          <w:sz w:val="24"/>
          <w:szCs w:val="24"/>
        </w:rPr>
      </w:pPr>
      <w:r>
        <w:rPr>
          <w:rFonts w:hint="eastAsia"/>
          <w:sz w:val="24"/>
          <w:szCs w:val="24"/>
          <w:lang w:eastAsia="zh-CN"/>
        </w:rPr>
        <w:t>—</w:t>
      </w:r>
      <w:r>
        <w:rPr>
          <w:rFonts w:hint="eastAsia"/>
          <w:sz w:val="24"/>
          <w:szCs w:val="24"/>
        </w:rPr>
        <w:t xml:space="preserve">20S | </w:t>
      </w:r>
      <w:r>
        <w:rPr>
          <w:rFonts w:hint="default" w:ascii="Calibri" w:hAnsi="Calibri" w:eastAsia="宋体" w:cs="Times New Roman"/>
          <w:kern w:val="2"/>
          <w:sz w:val="24"/>
          <w:szCs w:val="24"/>
          <w:lang w:val="en-US" w:eastAsia="zh-CN" w:bidi="ar"/>
          <w:woUserID w:val="1"/>
        </w:rPr>
        <w:t>Stock</w:t>
      </w:r>
      <w:r>
        <w:rPr>
          <w:rFonts w:hint="default" w:ascii="Calibri" w:hAnsi="Calibri" w:eastAsia="宋体" w:cs="Times New Roman"/>
          <w:kern w:val="2"/>
          <w:sz w:val="24"/>
          <w:szCs w:val="24"/>
          <w:lang w:eastAsia="zh-CN" w:bidi="ar"/>
          <w:woUserID w:val="1"/>
        </w:rPr>
        <w:t xml:space="preserve"> </w:t>
      </w:r>
      <w:r>
        <w:rPr>
          <w:rFonts w:hint="eastAsia"/>
          <w:sz w:val="24"/>
          <w:szCs w:val="24"/>
        </w:rPr>
        <w:t>Ultra Bee 74V 55Ah Farasis P53B</w:t>
      </w:r>
    </w:p>
    <w:p>
      <w:pPr>
        <w:keepNext w:val="0"/>
        <w:keepLines w:val="0"/>
        <w:widowControl w:val="0"/>
        <w:suppressLineNumbers w:val="0"/>
        <w:spacing w:before="0" w:beforeAutospacing="0" w:after="0" w:afterAutospacing="0"/>
        <w:ind w:left="0" w:right="0"/>
        <w:jc w:val="both"/>
        <w:rPr>
          <w:rFonts w:hint="eastAsia"/>
          <w:sz w:val="24"/>
          <w:szCs w:val="24"/>
        </w:rPr>
      </w:pPr>
      <w:r>
        <w:rPr>
          <w:rFonts w:hint="eastAsia"/>
          <w:sz w:val="24"/>
          <w:szCs w:val="24"/>
          <w:lang w:eastAsia="zh-CN"/>
        </w:rPr>
        <w:t>—</w:t>
      </w:r>
      <w:r>
        <w:rPr>
          <w:rFonts w:hint="eastAsia"/>
          <w:sz w:val="24"/>
          <w:szCs w:val="24"/>
        </w:rPr>
        <w:t xml:space="preserve">20S | </w:t>
      </w:r>
      <w:r>
        <w:rPr>
          <w:rFonts w:hint="default" w:ascii="Calibri" w:hAnsi="Calibri" w:eastAsia="宋体" w:cs="Times New Roman"/>
          <w:kern w:val="2"/>
          <w:sz w:val="24"/>
          <w:szCs w:val="24"/>
          <w:lang w:val="en-US" w:eastAsia="zh-CN" w:bidi="ar"/>
          <w:woUserID w:val="1"/>
        </w:rPr>
        <w:t>Stock</w:t>
      </w:r>
      <w:r>
        <w:rPr>
          <w:rFonts w:hint="default" w:ascii="Calibri" w:hAnsi="Calibri" w:eastAsia="宋体" w:cs="Times New Roman"/>
          <w:kern w:val="2"/>
          <w:sz w:val="24"/>
          <w:szCs w:val="24"/>
          <w:lang w:eastAsia="zh-CN" w:bidi="ar"/>
          <w:woUserID w:val="1"/>
        </w:rPr>
        <w:t xml:space="preserve"> </w:t>
      </w:r>
      <w:r>
        <w:rPr>
          <w:rFonts w:hint="eastAsia"/>
          <w:sz w:val="24"/>
          <w:szCs w:val="24"/>
        </w:rPr>
        <w:t>E-Ride Pro SS 72V 40Ah Samsung 50G</w:t>
      </w:r>
    </w:p>
    <w:p>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4"/>
          <w:szCs w:val="24"/>
          <w:woUserID w:val="1"/>
        </w:rPr>
      </w:pPr>
      <w:r>
        <w:rPr>
          <w:rFonts w:hint="eastAsia"/>
          <w:sz w:val="24"/>
          <w:szCs w:val="24"/>
          <w:lang w:eastAsia="zh-CN"/>
        </w:rPr>
        <w:t>—</w:t>
      </w:r>
      <w:r>
        <w:rPr>
          <w:rFonts w:hint="eastAsia"/>
          <w:sz w:val="24"/>
          <w:szCs w:val="24"/>
        </w:rPr>
        <w:t xml:space="preserve">16S | </w:t>
      </w:r>
      <w:r>
        <w:rPr>
          <w:rFonts w:hint="default" w:ascii="Calibri" w:hAnsi="Calibri" w:eastAsia="宋体" w:cs="Times New Roman"/>
          <w:kern w:val="2"/>
          <w:sz w:val="24"/>
          <w:szCs w:val="24"/>
          <w:lang w:val="en-US" w:eastAsia="zh-CN" w:bidi="ar"/>
          <w:woUserID w:val="1"/>
        </w:rPr>
        <w:t>Stock</w:t>
      </w:r>
      <w:r>
        <w:rPr>
          <w:rFonts w:hint="default" w:ascii="Calibri" w:hAnsi="Calibri" w:eastAsia="宋体" w:cs="Times New Roman"/>
          <w:kern w:val="2"/>
          <w:sz w:val="24"/>
          <w:szCs w:val="24"/>
          <w:lang w:eastAsia="zh-CN" w:bidi="ar"/>
          <w:woUserID w:val="1"/>
        </w:rPr>
        <w:t xml:space="preserve"> </w:t>
      </w:r>
      <w:r>
        <w:rPr>
          <w:rFonts w:hint="eastAsia"/>
          <w:sz w:val="24"/>
          <w:szCs w:val="24"/>
        </w:rPr>
        <w:t>Light Bee / Sting 8.0 60V 38.5Ah Samsung</w:t>
      </w:r>
      <w:r>
        <w:rPr>
          <w:rFonts w:hint="default" w:ascii="Calibri" w:hAnsi="Calibri" w:eastAsia="宋体" w:cs="Times New Roman"/>
          <w:kern w:val="2"/>
          <w:sz w:val="24"/>
          <w:szCs w:val="24"/>
          <w:lang w:val="en-US" w:eastAsia="zh-CN" w:bidi="ar"/>
          <w:woUserID w:val="1"/>
        </w:rPr>
        <w:t>/LG</w:t>
      </w:r>
    </w:p>
    <w:p>
      <w:pPr>
        <w:keepNext w:val="0"/>
        <w:keepLines w:val="0"/>
        <w:widowControl w:val="0"/>
        <w:suppressLineNumbers w:val="0"/>
        <w:spacing w:before="0" w:beforeAutospacing="0" w:after="0" w:afterAutospacing="0"/>
        <w:ind w:left="0" w:right="0"/>
        <w:jc w:val="both"/>
        <w:rPr>
          <w:rFonts w:hint="default"/>
          <w:sz w:val="24"/>
          <w:szCs w:val="24"/>
          <w:woUserID w:val="1"/>
        </w:rPr>
      </w:pPr>
      <w:r>
        <w:rPr>
          <w:rFonts w:hint="eastAsia"/>
          <w:sz w:val="24"/>
          <w:szCs w:val="24"/>
          <w:lang w:eastAsia="zh-CN"/>
          <w:woUserID w:val="1"/>
        </w:rPr>
        <w:t>—</w:t>
      </w:r>
      <w:r>
        <w:rPr>
          <w:rFonts w:hint="eastAsia"/>
          <w:sz w:val="24"/>
          <w:szCs w:val="24"/>
          <w:woUserID w:val="1"/>
        </w:rPr>
        <w:t xml:space="preserve">16S | </w:t>
      </w:r>
      <w:r>
        <w:rPr>
          <w:rFonts w:hint="default" w:ascii="Calibri" w:hAnsi="Calibri" w:eastAsia="宋体" w:cs="Times New Roman"/>
          <w:kern w:val="2"/>
          <w:sz w:val="24"/>
          <w:szCs w:val="24"/>
          <w:lang w:val="en-US" w:eastAsia="zh-CN" w:bidi="ar"/>
          <w:woUserID w:val="1"/>
        </w:rPr>
        <w:t>Stock</w:t>
      </w:r>
      <w:r>
        <w:rPr>
          <w:rFonts w:hint="default" w:ascii="Calibri" w:hAnsi="Calibri" w:eastAsia="宋体" w:cs="Times New Roman"/>
          <w:kern w:val="2"/>
          <w:sz w:val="24"/>
          <w:szCs w:val="24"/>
          <w:lang w:eastAsia="zh-CN" w:bidi="ar"/>
          <w:woUserID w:val="1"/>
        </w:rPr>
        <w:t xml:space="preserve"> </w:t>
      </w:r>
      <w:r>
        <w:rPr>
          <w:rFonts w:hint="eastAsia"/>
          <w:sz w:val="24"/>
          <w:szCs w:val="24"/>
          <w:woUserID w:val="1"/>
        </w:rPr>
        <w:t xml:space="preserve">Light Bee / Sting 8.0 60V </w:t>
      </w:r>
      <w:r>
        <w:rPr>
          <w:rFonts w:hint="default"/>
          <w:sz w:val="24"/>
          <w:szCs w:val="24"/>
          <w:woUserID w:val="1"/>
        </w:rPr>
        <w:t>40</w:t>
      </w:r>
      <w:r>
        <w:rPr>
          <w:rFonts w:hint="eastAsia"/>
          <w:sz w:val="24"/>
          <w:szCs w:val="24"/>
          <w:woUserID w:val="1"/>
        </w:rPr>
        <w:t>Ah Samsung</w:t>
      </w:r>
      <w:r>
        <w:rPr>
          <w:rFonts w:hint="default"/>
          <w:sz w:val="24"/>
          <w:szCs w:val="24"/>
          <w:woUserID w:val="1"/>
        </w:rPr>
        <w:t>/LG</w:t>
      </w:r>
    </w:p>
    <w:p>
      <w:pPr>
        <w:keepNext w:val="0"/>
        <w:keepLines w:val="0"/>
        <w:widowControl w:val="0"/>
        <w:suppressLineNumbers w:val="0"/>
        <w:spacing w:before="0" w:beforeAutospacing="0" w:after="0" w:afterAutospacing="0"/>
        <w:ind w:left="0" w:right="0"/>
        <w:jc w:val="both"/>
        <w:rPr>
          <w:rFonts w:hint="eastAsia"/>
          <w:sz w:val="24"/>
          <w:szCs w:val="24"/>
        </w:rPr>
      </w:pPr>
      <w:r>
        <w:rPr>
          <w:rFonts w:hint="eastAsia"/>
          <w:sz w:val="24"/>
          <w:szCs w:val="24"/>
          <w:lang w:eastAsia="zh-CN"/>
        </w:rPr>
        <w:t>—</w:t>
      </w:r>
      <w:r>
        <w:rPr>
          <w:rFonts w:hint="eastAsia"/>
          <w:sz w:val="24"/>
          <w:szCs w:val="24"/>
        </w:rPr>
        <w:t xml:space="preserve">16S | </w:t>
      </w:r>
      <w:r>
        <w:rPr>
          <w:rFonts w:hint="default" w:ascii="Calibri" w:hAnsi="Calibri" w:eastAsia="宋体" w:cs="Times New Roman"/>
          <w:kern w:val="2"/>
          <w:sz w:val="24"/>
          <w:szCs w:val="24"/>
          <w:lang w:val="en-US" w:eastAsia="zh-CN" w:bidi="ar"/>
          <w:woUserID w:val="1"/>
        </w:rPr>
        <w:t>Stock</w:t>
      </w:r>
      <w:r>
        <w:rPr>
          <w:rFonts w:hint="default" w:ascii="Calibri" w:hAnsi="Calibri" w:eastAsia="宋体" w:cs="Times New Roman"/>
          <w:kern w:val="2"/>
          <w:sz w:val="24"/>
          <w:szCs w:val="24"/>
          <w:lang w:eastAsia="zh-CN" w:bidi="ar"/>
          <w:woUserID w:val="1"/>
        </w:rPr>
        <w:t xml:space="preserve"> </w:t>
      </w:r>
      <w:r>
        <w:rPr>
          <w:rFonts w:hint="eastAsia"/>
          <w:sz w:val="24"/>
          <w:szCs w:val="24"/>
        </w:rPr>
        <w:t xml:space="preserve">Talaria X3 60V 38.5Ah LG </w:t>
      </w:r>
    </w:p>
    <w:p>
      <w:pPr>
        <w:rPr>
          <w:rFonts w:hint="eastAsia"/>
          <w:sz w:val="24"/>
          <w:szCs w:val="24"/>
        </w:rPr>
      </w:pPr>
      <w:r>
        <w:rPr>
          <w:rFonts w:hint="eastAsia"/>
          <w:sz w:val="24"/>
          <w:szCs w:val="24"/>
          <w:lang w:eastAsia="zh-CN"/>
        </w:rPr>
        <w:t>—</w:t>
      </w:r>
      <w:r>
        <w:rPr>
          <w:rFonts w:hint="eastAsia"/>
          <w:sz w:val="24"/>
          <w:szCs w:val="24"/>
        </w:rPr>
        <w:t>20S | EBMX/EWATT 72V 42Ah</w:t>
      </w:r>
    </w:p>
    <w:p>
      <w:pPr>
        <w:rPr>
          <w:rFonts w:hint="eastAsia"/>
          <w:sz w:val="24"/>
          <w:szCs w:val="24"/>
        </w:rPr>
      </w:pPr>
      <w:r>
        <w:rPr>
          <w:rFonts w:hint="eastAsia"/>
          <w:sz w:val="24"/>
          <w:szCs w:val="24"/>
          <w:lang w:eastAsia="zh-CN"/>
        </w:rPr>
        <w:t>—</w:t>
      </w:r>
      <w:r>
        <w:rPr>
          <w:rFonts w:hint="eastAsia"/>
          <w:sz w:val="24"/>
          <w:szCs w:val="24"/>
        </w:rPr>
        <w:t>20S | EBMX/EWATT 72V 57Ah</w:t>
      </w:r>
    </w:p>
    <w:p>
      <w:pPr>
        <w:rPr>
          <w:rFonts w:hint="eastAsia"/>
          <w:sz w:val="24"/>
          <w:szCs w:val="24"/>
        </w:rPr>
      </w:pPr>
      <w:r>
        <w:rPr>
          <w:rFonts w:hint="eastAsia"/>
          <w:sz w:val="24"/>
          <w:szCs w:val="24"/>
          <w:lang w:eastAsia="zh-CN"/>
        </w:rPr>
        <w:t>—</w:t>
      </w:r>
      <w:r>
        <w:rPr>
          <w:rFonts w:hint="eastAsia"/>
          <w:sz w:val="24"/>
          <w:szCs w:val="24"/>
        </w:rPr>
        <w:t>20S | EWATT 72V 76Ah</w:t>
      </w:r>
    </w:p>
    <w:p>
      <w:pPr>
        <w:rPr>
          <w:rFonts w:hint="eastAsia"/>
          <w:sz w:val="24"/>
          <w:szCs w:val="24"/>
        </w:rPr>
      </w:pPr>
      <w:r>
        <w:rPr>
          <w:rFonts w:hint="eastAsia"/>
          <w:sz w:val="24"/>
          <w:szCs w:val="24"/>
          <w:lang w:eastAsia="zh-CN"/>
        </w:rPr>
        <w:t>—</w:t>
      </w:r>
      <w:r>
        <w:rPr>
          <w:rFonts w:hint="eastAsia"/>
          <w:sz w:val="24"/>
          <w:szCs w:val="24"/>
        </w:rPr>
        <w:t>22S | EWATT 80.3V 76Ah</w:t>
      </w:r>
    </w:p>
    <w:p>
      <w:pPr>
        <w:rPr>
          <w:rFonts w:hint="eastAsia"/>
          <w:sz w:val="24"/>
          <w:szCs w:val="24"/>
        </w:rPr>
      </w:pPr>
      <w:r>
        <w:rPr>
          <w:rFonts w:hint="eastAsia"/>
          <w:sz w:val="24"/>
          <w:szCs w:val="24"/>
          <w:lang w:eastAsia="zh-CN"/>
        </w:rPr>
        <w:t>—</w:t>
      </w:r>
      <w:r>
        <w:rPr>
          <w:rFonts w:hint="eastAsia"/>
          <w:sz w:val="24"/>
          <w:szCs w:val="24"/>
        </w:rPr>
        <w:t>20S | EWATT 72V 44Ah</w:t>
      </w:r>
    </w:p>
    <w:p>
      <w:pPr>
        <w:rPr>
          <w:rFonts w:hint="eastAsia"/>
          <w:sz w:val="24"/>
          <w:szCs w:val="24"/>
        </w:rPr>
      </w:pPr>
      <w:r>
        <w:rPr>
          <w:rFonts w:hint="eastAsia"/>
          <w:sz w:val="24"/>
          <w:szCs w:val="24"/>
          <w:lang w:eastAsia="zh-CN"/>
        </w:rPr>
        <w:t>—</w:t>
      </w:r>
      <w:r>
        <w:rPr>
          <w:rFonts w:hint="eastAsia"/>
          <w:sz w:val="24"/>
          <w:szCs w:val="24"/>
        </w:rPr>
        <w:t>22S | 8045 80V 45Ah</w:t>
      </w:r>
    </w:p>
    <w:p>
      <w:pPr>
        <w:rPr>
          <w:rFonts w:hint="eastAsia"/>
          <w:sz w:val="24"/>
          <w:szCs w:val="24"/>
        </w:rPr>
      </w:pPr>
      <w:r>
        <w:rPr>
          <w:rFonts w:hint="eastAsia"/>
          <w:sz w:val="24"/>
          <w:szCs w:val="24"/>
          <w:lang w:eastAsia="zh-CN"/>
        </w:rPr>
        <w:t>—</w:t>
      </w:r>
      <w:r>
        <w:rPr>
          <w:rFonts w:hint="eastAsia"/>
          <w:sz w:val="24"/>
          <w:szCs w:val="24"/>
        </w:rPr>
        <w:t>18S | 6642 66V 42Ah</w:t>
      </w:r>
    </w:p>
    <w:p>
      <w:pPr>
        <w:rPr>
          <w:rFonts w:hint="eastAsia"/>
          <w:sz w:val="24"/>
          <w:szCs w:val="24"/>
        </w:rPr>
      </w:pPr>
      <w:r>
        <w:rPr>
          <w:rFonts w:hint="eastAsia"/>
          <w:sz w:val="24"/>
          <w:szCs w:val="24"/>
          <w:lang w:eastAsia="zh-CN"/>
        </w:rPr>
        <w:t>—</w:t>
      </w:r>
      <w:r>
        <w:rPr>
          <w:rFonts w:hint="eastAsia"/>
          <w:sz w:val="24"/>
          <w:szCs w:val="24"/>
        </w:rPr>
        <w:t>17S | 6355 63V 55Ah</w:t>
      </w:r>
    </w:p>
    <w:p>
      <w:pPr>
        <w:rPr>
          <w:rFonts w:hint="eastAsia"/>
          <w:sz w:val="24"/>
          <w:szCs w:val="24"/>
        </w:rPr>
      </w:pPr>
      <w:r>
        <w:rPr>
          <w:rFonts w:hint="eastAsia"/>
          <w:sz w:val="24"/>
          <w:szCs w:val="24"/>
          <w:lang w:eastAsia="zh-CN"/>
        </w:rPr>
        <w:t>—</w:t>
      </w:r>
      <w:r>
        <w:rPr>
          <w:rFonts w:hint="eastAsia"/>
          <w:sz w:val="24"/>
          <w:szCs w:val="24"/>
        </w:rPr>
        <w:t>16S | 6055 60V 55Ah</w:t>
      </w:r>
    </w:p>
    <w:p>
      <w:pPr>
        <w:rPr>
          <w:rFonts w:hint="eastAsia"/>
          <w:sz w:val="24"/>
          <w:szCs w:val="24"/>
        </w:rPr>
      </w:pPr>
      <w:r>
        <w:rPr>
          <w:rFonts w:hint="eastAsia"/>
          <w:sz w:val="24"/>
          <w:szCs w:val="24"/>
          <w:lang w:eastAsia="zh-CN"/>
        </w:rPr>
        <w:t>—</w:t>
      </w:r>
      <w:r>
        <w:rPr>
          <w:rFonts w:hint="eastAsia"/>
          <w:sz w:val="24"/>
          <w:szCs w:val="24"/>
        </w:rPr>
        <w:t>16S | 6045 60V 45Ah</w:t>
      </w:r>
    </w:p>
    <w:p>
      <w:pPr>
        <w:rPr>
          <w:rFonts w:hint="eastAsia"/>
          <w:b/>
          <w:bCs/>
          <w:sz w:val="24"/>
          <w:szCs w:val="24"/>
        </w:rPr>
      </w:pPr>
      <w:r>
        <w:rPr>
          <w:rFonts w:hint="eastAsia"/>
          <w:b/>
          <w:bCs/>
          <w:sz w:val="24"/>
          <w:szCs w:val="24"/>
          <w:lang w:val="en-US" w:eastAsia="zh-CN"/>
        </w:rPr>
        <w:t>6.</w:t>
      </w:r>
      <w:r>
        <w:rPr>
          <w:rFonts w:hint="eastAsia"/>
          <w:b/>
          <w:bCs/>
          <w:sz w:val="24"/>
          <w:szCs w:val="24"/>
        </w:rPr>
        <w:t>App Introduction</w:t>
      </w:r>
    </w:p>
    <w:p>
      <w:pPr>
        <w:rPr>
          <w:rFonts w:hint="eastAsia"/>
          <w:sz w:val="24"/>
          <w:szCs w:val="24"/>
        </w:rPr>
      </w:pPr>
      <w:r>
        <w:rPr>
          <w:rFonts w:hint="eastAsia"/>
          <w:sz w:val="24"/>
          <w:szCs w:val="24"/>
          <w:lang w:eastAsia="zh-CN"/>
        </w:rPr>
        <w:t>—</w:t>
      </w:r>
      <w:r>
        <w:rPr>
          <w:rFonts w:hint="eastAsia"/>
          <w:sz w:val="24"/>
          <w:szCs w:val="24"/>
        </w:rPr>
        <w:t>Free download across multiple platforms</w:t>
      </w:r>
    </w:p>
    <w:p>
      <w:pPr>
        <w:rPr>
          <w:rFonts w:hint="default"/>
          <w:sz w:val="24"/>
          <w:szCs w:val="24"/>
          <w:woUserID w:val="1"/>
        </w:rPr>
      </w:pPr>
      <w:r>
        <w:rPr>
          <w:rFonts w:hint="eastAsia"/>
          <w:sz w:val="24"/>
          <w:szCs w:val="24"/>
          <w:lang w:eastAsia="zh-CN"/>
        </w:rPr>
        <w:t>—</w:t>
      </w:r>
      <w:r>
        <w:rPr>
          <w:rFonts w:hint="default"/>
          <w:sz w:val="24"/>
          <w:szCs w:val="24"/>
          <w:lang w:eastAsia="zh-CN"/>
          <w:woUserID w:val="1"/>
        </w:rPr>
        <w:t>T</w:t>
      </w:r>
      <w:r>
        <w:rPr>
          <w:rFonts w:hint="eastAsia"/>
          <w:sz w:val="24"/>
          <w:szCs w:val="24"/>
          <w:lang w:eastAsia="zh-CN"/>
          <w:woUserID w:val="1"/>
        </w:rPr>
        <w:t>hrottle</w:t>
      </w:r>
      <w:r>
        <w:rPr>
          <w:rFonts w:hint="default"/>
          <w:sz w:val="24"/>
          <w:szCs w:val="24"/>
          <w:lang w:eastAsia="zh-CN"/>
          <w:woUserID w:val="1"/>
        </w:rPr>
        <w:t xml:space="preserve"> f</w:t>
      </w:r>
      <w:r>
        <w:rPr>
          <w:rFonts w:hint="eastAsia"/>
          <w:sz w:val="24"/>
          <w:szCs w:val="24"/>
          <w:lang w:eastAsia="zh-CN"/>
          <w:woUserID w:val="1"/>
        </w:rPr>
        <w:t>ine-</w:t>
      </w:r>
      <w:r>
        <w:rPr>
          <w:rFonts w:hint="default"/>
          <w:sz w:val="24"/>
          <w:szCs w:val="24"/>
          <w:lang w:eastAsia="zh-CN"/>
          <w:woUserID w:val="1"/>
        </w:rPr>
        <w:t>t</w:t>
      </w:r>
      <w:r>
        <w:rPr>
          <w:rFonts w:hint="eastAsia"/>
          <w:sz w:val="24"/>
          <w:szCs w:val="24"/>
          <w:lang w:eastAsia="zh-CN"/>
          <w:woUserID w:val="1"/>
        </w:rPr>
        <w:t>uning</w:t>
      </w:r>
    </w:p>
    <w:p>
      <w:pPr>
        <w:rPr>
          <w:rFonts w:hint="default"/>
          <w:sz w:val="24"/>
          <w:szCs w:val="24"/>
          <w:woUserID w:val="1"/>
        </w:rPr>
      </w:pPr>
      <w:r>
        <w:rPr>
          <w:rFonts w:hint="eastAsia"/>
          <w:sz w:val="24"/>
          <w:szCs w:val="24"/>
          <w:lang w:eastAsia="zh-CN"/>
        </w:rPr>
        <w:t>—</w:t>
      </w:r>
      <w:r>
        <w:rPr>
          <w:rFonts w:hint="eastAsia"/>
          <w:sz w:val="24"/>
          <w:szCs w:val="24"/>
          <w:lang w:eastAsia="zh-CN"/>
          <w:woUserID w:val="1"/>
        </w:rPr>
        <w:t xml:space="preserve">Low </w:t>
      </w:r>
      <w:r>
        <w:rPr>
          <w:rFonts w:hint="default"/>
          <w:sz w:val="24"/>
          <w:szCs w:val="24"/>
          <w:lang w:eastAsia="zh-CN"/>
          <w:woUserID w:val="1"/>
        </w:rPr>
        <w:t>b</w:t>
      </w:r>
      <w:r>
        <w:rPr>
          <w:rFonts w:hint="eastAsia"/>
          <w:sz w:val="24"/>
          <w:szCs w:val="24"/>
          <w:lang w:eastAsia="zh-CN"/>
          <w:woUserID w:val="1"/>
        </w:rPr>
        <w:t xml:space="preserve">attery </w:t>
      </w:r>
      <w:r>
        <w:rPr>
          <w:rFonts w:hint="default"/>
          <w:sz w:val="24"/>
          <w:szCs w:val="24"/>
          <w:lang w:eastAsia="zh-CN"/>
          <w:woUserID w:val="1"/>
        </w:rPr>
        <w:t>t</w:t>
      </w:r>
      <w:r>
        <w:rPr>
          <w:rFonts w:hint="eastAsia"/>
          <w:sz w:val="24"/>
          <w:szCs w:val="24"/>
          <w:lang w:eastAsia="zh-CN"/>
          <w:woUserID w:val="1"/>
        </w:rPr>
        <w:t xml:space="preserve">hrottling and </w:t>
      </w:r>
      <w:r>
        <w:rPr>
          <w:rFonts w:hint="default"/>
          <w:sz w:val="24"/>
          <w:szCs w:val="24"/>
          <w:lang w:eastAsia="zh-CN"/>
          <w:woUserID w:val="1"/>
        </w:rPr>
        <w:t>p</w:t>
      </w:r>
      <w:r>
        <w:rPr>
          <w:rFonts w:hint="eastAsia"/>
          <w:sz w:val="24"/>
          <w:szCs w:val="24"/>
          <w:lang w:eastAsia="zh-CN"/>
          <w:woUserID w:val="1"/>
        </w:rPr>
        <w:t xml:space="preserve">ower </w:t>
      </w:r>
      <w:r>
        <w:rPr>
          <w:rFonts w:hint="default"/>
          <w:sz w:val="24"/>
          <w:szCs w:val="24"/>
          <w:lang w:eastAsia="zh-CN"/>
          <w:woUserID w:val="1"/>
        </w:rPr>
        <w:t>auto-t</w:t>
      </w:r>
      <w:r>
        <w:rPr>
          <w:rFonts w:hint="eastAsia"/>
          <w:sz w:val="24"/>
          <w:szCs w:val="24"/>
          <w:lang w:eastAsia="zh-CN"/>
          <w:woUserID w:val="1"/>
        </w:rPr>
        <w:t>uning</w:t>
      </w:r>
    </w:p>
    <w:p>
      <w:pPr>
        <w:rPr>
          <w:rFonts w:hint="eastAsia"/>
          <w:sz w:val="24"/>
          <w:szCs w:val="24"/>
        </w:rPr>
      </w:pPr>
      <w:r>
        <w:rPr>
          <w:rFonts w:hint="eastAsia"/>
          <w:sz w:val="24"/>
          <w:szCs w:val="24"/>
          <w:lang w:eastAsia="zh-CN"/>
        </w:rPr>
        <w:t>—Multiple</w:t>
      </w:r>
      <w:r>
        <w:rPr>
          <w:rFonts w:hint="eastAsia"/>
          <w:sz w:val="24"/>
          <w:szCs w:val="24"/>
        </w:rPr>
        <w:t xml:space="preserve"> separate programmable power settings</w:t>
      </w:r>
    </w:p>
    <w:p>
      <w:pPr>
        <w:rPr>
          <w:rFonts w:hint="default" w:eastAsiaTheme="minorEastAsia"/>
          <w:sz w:val="24"/>
          <w:szCs w:val="24"/>
          <w:lang w:val="en-US" w:eastAsia="zh-CN"/>
        </w:rPr>
      </w:pPr>
      <w:r>
        <w:rPr>
          <w:rFonts w:hint="eastAsia"/>
          <w:sz w:val="24"/>
          <w:szCs w:val="24"/>
          <w:lang w:eastAsia="zh-CN"/>
        </w:rPr>
        <w:t>—</w:t>
      </w:r>
      <w:r>
        <w:rPr>
          <w:rFonts w:hint="eastAsia"/>
          <w:sz w:val="24"/>
          <w:szCs w:val="24"/>
          <w:lang w:val="en-US" w:eastAsia="zh-CN"/>
        </w:rPr>
        <w:t>EBS gear adjustment</w:t>
      </w:r>
    </w:p>
    <w:p>
      <w:pPr>
        <w:rPr>
          <w:rFonts w:hint="default" w:eastAsiaTheme="minorEastAsia"/>
          <w:sz w:val="24"/>
          <w:szCs w:val="24"/>
          <w:lang w:val="en-US" w:eastAsia="zh-CN"/>
        </w:rPr>
      </w:pPr>
      <w:r>
        <w:rPr>
          <w:rFonts w:hint="eastAsia"/>
          <w:sz w:val="24"/>
          <w:szCs w:val="24"/>
          <w:lang w:eastAsia="zh-CN"/>
        </w:rPr>
        <w:t>—</w:t>
      </w:r>
      <w:r>
        <w:rPr>
          <w:rFonts w:hint="eastAsia"/>
          <w:sz w:val="24"/>
          <w:szCs w:val="24"/>
          <w:lang w:val="en-US" w:eastAsia="zh-CN"/>
        </w:rPr>
        <w:t>E-assist brake</w:t>
      </w:r>
    </w:p>
    <w:p>
      <w:pPr>
        <w:rPr>
          <w:rFonts w:hint="eastAsia"/>
          <w:sz w:val="24"/>
          <w:szCs w:val="24"/>
        </w:rPr>
      </w:pPr>
      <w:r>
        <w:rPr>
          <w:rFonts w:hint="eastAsia"/>
          <w:sz w:val="24"/>
          <w:szCs w:val="24"/>
          <w:lang w:eastAsia="zh-CN"/>
        </w:rPr>
        <w:t>—</w:t>
      </w:r>
      <w:r>
        <w:rPr>
          <w:rFonts w:hint="eastAsia"/>
          <w:sz w:val="24"/>
          <w:szCs w:val="24"/>
          <w:lang w:eastAsia="zh-CN"/>
          <w:woUserID w:val="1"/>
        </w:rPr>
        <w:t>keyless entry</w:t>
      </w:r>
    </w:p>
    <w:p>
      <w:pPr>
        <w:rPr>
          <w:rFonts w:hint="default" w:eastAsiaTheme="minorEastAsia"/>
          <w:sz w:val="24"/>
          <w:szCs w:val="24"/>
          <w:lang w:val="en-US" w:eastAsia="zh-CN"/>
        </w:rPr>
      </w:pPr>
      <w:r>
        <w:rPr>
          <w:rFonts w:hint="eastAsia"/>
          <w:sz w:val="24"/>
          <w:szCs w:val="24"/>
          <w:lang w:eastAsia="zh-CN"/>
        </w:rPr>
        <w:t>—</w:t>
      </w:r>
      <w:r>
        <w:rPr>
          <w:rFonts w:hint="eastAsia"/>
          <w:sz w:val="24"/>
          <w:szCs w:val="24"/>
        </w:rPr>
        <w:t xml:space="preserve">Motor </w:t>
      </w:r>
      <w:r>
        <w:rPr>
          <w:rFonts w:hint="eastAsia"/>
          <w:sz w:val="24"/>
          <w:szCs w:val="24"/>
          <w:lang w:val="en-US" w:eastAsia="zh-CN"/>
        </w:rPr>
        <w:t>calibration</w:t>
      </w:r>
    </w:p>
    <w:p>
      <w:pPr>
        <w:rPr>
          <w:rFonts w:hint="eastAsia"/>
          <w:sz w:val="24"/>
          <w:szCs w:val="24"/>
          <w:lang w:eastAsia="zh-CN"/>
        </w:rPr>
      </w:pPr>
      <w:r>
        <w:rPr>
          <w:rFonts w:hint="eastAsia"/>
          <w:sz w:val="24"/>
          <w:szCs w:val="24"/>
          <w:lang w:eastAsia="zh-CN"/>
        </w:rPr>
        <w:t>—Power-Off Protection (Brake, Tilt, Stand)</w:t>
      </w:r>
    </w:p>
    <w:p>
      <w:pPr>
        <w:rPr>
          <w:rFonts w:hint="default"/>
          <w:sz w:val="24"/>
          <w:szCs w:val="24"/>
          <w:lang w:val="en-US" w:eastAsia="zh-CN"/>
        </w:rPr>
      </w:pPr>
      <w:r>
        <w:rPr>
          <w:rFonts w:hint="eastAsia"/>
          <w:sz w:val="24"/>
          <w:szCs w:val="24"/>
          <w:lang w:eastAsia="zh-CN"/>
        </w:rPr>
        <w:t>—</w:t>
      </w:r>
      <w:r>
        <w:rPr>
          <w:rFonts w:hint="eastAsia"/>
          <w:sz w:val="24"/>
          <w:szCs w:val="24"/>
          <w:lang w:val="en-US" w:eastAsia="zh-CN"/>
        </w:rPr>
        <w:t>Bluetooth password</w:t>
      </w:r>
    </w:p>
    <w:p>
      <w:pPr>
        <w:rPr>
          <w:rFonts w:hint="eastAsia"/>
          <w:sz w:val="24"/>
          <w:szCs w:val="24"/>
        </w:rPr>
      </w:pPr>
      <w:r>
        <w:rPr>
          <w:rFonts w:hint="eastAsia"/>
          <w:sz w:val="24"/>
          <w:szCs w:val="24"/>
          <w:lang w:eastAsia="zh-CN"/>
        </w:rPr>
        <w:t>—</w:t>
      </w:r>
      <w:r>
        <w:rPr>
          <w:rFonts w:hint="eastAsia"/>
          <w:sz w:val="24"/>
          <w:szCs w:val="24"/>
        </w:rPr>
        <w:t>Speed calibration</w:t>
      </w:r>
    </w:p>
    <w:p>
      <w:pPr>
        <w:pStyle w:val="2"/>
        <w:keepNext w:val="0"/>
        <w:keepLines w:val="0"/>
        <w:widowControl/>
        <w:suppressLineNumbers w:val="0"/>
        <w:spacing w:before="0" w:beforeAutospacing="0" w:after="0" w:afterAutospacing="0"/>
        <w:ind w:left="0" w:firstLine="0"/>
        <w:jc w:val="left"/>
        <w:rPr>
          <w:rFonts w:hint="eastAsia" w:ascii="Calibri" w:hAnsi="Calibri" w:eastAsia="宋体" w:cs="Calibri"/>
          <w:b/>
          <w:bCs/>
          <w:sz w:val="28"/>
          <w:szCs w:val="28"/>
          <w:lang w:eastAsia="zh-CN"/>
          <w:woUserID w:val="1"/>
        </w:rPr>
      </w:pPr>
      <w:r>
        <w:rPr>
          <w:rFonts w:hint="eastAsia" w:ascii="Calibri" w:hAnsi="Calibri" w:eastAsia="宋体" w:cs="Calibri"/>
          <w:b/>
          <w:bCs/>
          <w:sz w:val="28"/>
          <w:szCs w:val="28"/>
          <w:lang w:eastAsia="zh-CN"/>
          <w:woUserID w:val="1"/>
        </w:rPr>
        <w:t>II. Preparations Before Installation</w:t>
      </w:r>
    </w:p>
    <w:p>
      <w:pPr>
        <w:rPr>
          <w:rFonts w:hint="eastAsia"/>
          <w:b/>
          <w:bCs/>
          <w:sz w:val="24"/>
          <w:szCs w:val="24"/>
        </w:rPr>
      </w:pPr>
      <w:r>
        <w:rPr>
          <w:rFonts w:hint="default"/>
          <w:b/>
          <w:bCs/>
          <w:sz w:val="24"/>
          <w:szCs w:val="24"/>
        </w:rPr>
        <w:t>1.</w:t>
      </w:r>
      <w:r>
        <w:rPr>
          <w:rFonts w:hint="eastAsia"/>
          <w:b/>
          <w:bCs/>
          <w:sz w:val="24"/>
          <w:szCs w:val="24"/>
        </w:rPr>
        <w:t>Installation Instructions</w:t>
      </w:r>
    </w:p>
    <w:p>
      <w:pPr>
        <w:rPr>
          <w:rFonts w:hint="eastAsia"/>
          <w:sz w:val="24"/>
          <w:szCs w:val="24"/>
          <w:lang w:eastAsia="zh-CN"/>
        </w:rPr>
      </w:pPr>
      <w:r>
        <w:rPr>
          <w:rFonts w:hint="eastAsia"/>
          <w:sz w:val="24"/>
          <w:szCs w:val="24"/>
          <w:lang w:eastAsia="zh-CN"/>
        </w:rPr>
        <w:t>The V9600 controller is currently designed to operate in conjunction with the VTBGZ display, multi-functional</w:t>
      </w:r>
      <w:r>
        <w:rPr>
          <w:rFonts w:hint="default"/>
          <w:sz w:val="24"/>
          <w:szCs w:val="24"/>
          <w:lang w:eastAsia="zh-CN"/>
          <w:woUserID w:val="1"/>
        </w:rPr>
        <w:t xml:space="preserve"> </w:t>
      </w:r>
      <w:r>
        <w:rPr>
          <w:rFonts w:hint="eastAsia"/>
          <w:sz w:val="24"/>
          <w:szCs w:val="24"/>
          <w:lang w:eastAsia="zh-CN"/>
        </w:rPr>
        <w:t xml:space="preserve">combination switch, and </w:t>
      </w:r>
      <w:r>
        <w:rPr>
          <w:rFonts w:hint="default"/>
          <w:sz w:val="24"/>
          <w:szCs w:val="24"/>
          <w:lang w:eastAsia="zh-CN"/>
          <w:woUserID w:val="1"/>
        </w:rPr>
        <w:t>regen brake （t</w:t>
      </w:r>
      <w:r>
        <w:rPr>
          <w:rFonts w:hint="eastAsia"/>
          <w:sz w:val="24"/>
          <w:szCs w:val="24"/>
          <w:lang w:eastAsia="zh-CN"/>
          <w:woUserID w:val="1"/>
        </w:rPr>
        <w:t xml:space="preserve">humb </w:t>
      </w:r>
      <w:r>
        <w:rPr>
          <w:rFonts w:hint="default"/>
          <w:sz w:val="24"/>
          <w:szCs w:val="24"/>
          <w:lang w:eastAsia="zh-CN"/>
          <w:woUserID w:val="1"/>
        </w:rPr>
        <w:t>b</w:t>
      </w:r>
      <w:r>
        <w:rPr>
          <w:rFonts w:hint="eastAsia"/>
          <w:sz w:val="24"/>
          <w:szCs w:val="24"/>
          <w:lang w:eastAsia="zh-CN"/>
          <w:woUserID w:val="1"/>
        </w:rPr>
        <w:t>rake</w:t>
      </w:r>
      <w:r>
        <w:rPr>
          <w:rFonts w:hint="default"/>
          <w:sz w:val="24"/>
          <w:szCs w:val="24"/>
          <w:lang w:eastAsia="zh-CN"/>
          <w:woUserID w:val="1"/>
        </w:rPr>
        <w:t>）</w:t>
      </w:r>
      <w:r>
        <w:rPr>
          <w:rFonts w:hint="eastAsia"/>
          <w:sz w:val="24"/>
          <w:szCs w:val="24"/>
          <w:lang w:eastAsia="zh-CN"/>
        </w:rPr>
        <w:t>. These components are packaged together with the controller for convenience. The installation of the accompanying components is straightforward, allowing users to complete the setup independently. It is recommended, however, that users refer to the contents of this manual for guidance during the installation process. The V9600 is a plug-and-play controller, requiring no prior knowledge of electronics or programming for installation and configuration.</w:t>
      </w:r>
    </w:p>
    <w:p>
      <w:pPr>
        <w:rPr>
          <w:rFonts w:hint="eastAsia"/>
          <w:b/>
          <w:bCs/>
          <w:sz w:val="24"/>
          <w:szCs w:val="24"/>
        </w:rPr>
      </w:pPr>
      <w:r>
        <w:rPr>
          <w:rFonts w:hint="default"/>
          <w:b/>
          <w:bCs/>
          <w:sz w:val="24"/>
          <w:szCs w:val="24"/>
        </w:rPr>
        <w:t>2.</w:t>
      </w:r>
      <w:r>
        <w:rPr>
          <w:rFonts w:hint="eastAsia"/>
          <w:b/>
          <w:bCs/>
          <w:sz w:val="24"/>
          <w:szCs w:val="24"/>
        </w:rPr>
        <w:t>Packing List</w:t>
      </w:r>
    </w:p>
    <w:p>
      <w:pPr>
        <w:rPr>
          <w:rFonts w:hint="eastAsia"/>
          <w:sz w:val="24"/>
          <w:szCs w:val="24"/>
          <w:woUserID w:val="1"/>
        </w:rPr>
      </w:pPr>
      <w:r>
        <w:rPr>
          <w:rFonts w:hint="eastAsia"/>
          <w:sz w:val="24"/>
          <w:szCs w:val="24"/>
          <w:woUserID w:val="1"/>
        </w:rPr>
        <w:t>①V9600 Controller×1</w:t>
      </w:r>
    </w:p>
    <w:p>
      <w:pPr>
        <w:rPr>
          <w:rFonts w:hint="eastAsia"/>
          <w:sz w:val="24"/>
          <w:szCs w:val="24"/>
          <w:woUserID w:val="1"/>
        </w:rPr>
      </w:pPr>
      <w:r>
        <w:rPr>
          <w:rFonts w:hint="eastAsia"/>
          <w:sz w:val="24"/>
          <w:szCs w:val="24"/>
          <w:woUserID w:val="1"/>
        </w:rPr>
        <w:t>②Display×1</w:t>
      </w:r>
    </w:p>
    <w:p>
      <w:pPr>
        <w:rPr>
          <w:rFonts w:hint="eastAsia"/>
          <w:sz w:val="24"/>
          <w:szCs w:val="24"/>
          <w:woUserID w:val="1"/>
        </w:rPr>
      </w:pPr>
      <w:r>
        <w:rPr>
          <w:rFonts w:hint="eastAsia"/>
          <w:sz w:val="24"/>
          <w:szCs w:val="24"/>
          <w:woUserID w:val="1"/>
        </w:rPr>
        <w:t>③Switch Assembly×1</w:t>
      </w:r>
    </w:p>
    <w:p>
      <w:pPr>
        <w:rPr>
          <w:rFonts w:hint="eastAsia"/>
          <w:sz w:val="24"/>
          <w:szCs w:val="24"/>
          <w:woUserID w:val="1"/>
        </w:rPr>
      </w:pPr>
      <w:r>
        <w:rPr>
          <w:rFonts w:hint="eastAsia"/>
          <w:sz w:val="24"/>
          <w:szCs w:val="24"/>
          <w:woUserID w:val="1"/>
        </w:rPr>
        <w:t>④Throttle Grip (including left-hand rubber sleeve)×1</w:t>
      </w:r>
    </w:p>
    <w:p>
      <w:pPr>
        <w:keepNext w:val="0"/>
        <w:keepLines w:val="0"/>
        <w:widowControl w:val="0"/>
        <w:suppressLineNumbers w:val="0"/>
        <w:spacing w:before="0" w:beforeAutospacing="0" w:after="0" w:afterAutospacing="0"/>
        <w:ind w:left="0" w:right="0"/>
        <w:jc w:val="both"/>
        <w:rPr>
          <w:rFonts w:hint="eastAsia"/>
          <w:sz w:val="24"/>
          <w:szCs w:val="24"/>
          <w:woUserID w:val="1"/>
        </w:rPr>
      </w:pPr>
      <w:r>
        <w:rPr>
          <w:rFonts w:hint="eastAsia"/>
          <w:sz w:val="24"/>
          <w:szCs w:val="24"/>
          <w:woUserID w:val="1"/>
        </w:rPr>
        <w:t>⑤</w:t>
      </w:r>
      <w:r>
        <w:rPr>
          <w:rFonts w:hint="default"/>
          <w:sz w:val="24"/>
          <w:szCs w:val="24"/>
          <w:woUserID w:val="1"/>
        </w:rPr>
        <w:t>Regen</w:t>
      </w:r>
      <w:r>
        <w:rPr>
          <w:rFonts w:hint="eastAsia"/>
          <w:sz w:val="24"/>
          <w:szCs w:val="24"/>
          <w:woUserID w:val="1"/>
        </w:rPr>
        <w:t xml:space="preserve"> Brake</w:t>
      </w:r>
      <w:r>
        <w:rPr>
          <w:rFonts w:hint="default"/>
          <w:sz w:val="24"/>
          <w:szCs w:val="24"/>
          <w:woUserID w:val="1"/>
        </w:rPr>
        <w:t>（</w:t>
      </w:r>
      <w:r>
        <w:rPr>
          <w:rFonts w:hint="default" w:ascii="Calibri" w:hAnsi="Calibri" w:eastAsia="宋体" w:cs="Times New Roman"/>
          <w:kern w:val="2"/>
          <w:sz w:val="24"/>
          <w:szCs w:val="24"/>
          <w:lang w:val="en-US" w:eastAsia="zh-CN" w:bidi="ar"/>
          <w:woUserID w:val="1"/>
        </w:rPr>
        <w:t>t</w:t>
      </w:r>
      <w:r>
        <w:rPr>
          <w:rFonts w:hint="default" w:ascii="Calibri" w:hAnsi="Calibri" w:eastAsia="宋体" w:cs="Calibri"/>
          <w:kern w:val="2"/>
          <w:sz w:val="24"/>
          <w:szCs w:val="24"/>
          <w:lang w:val="en-US" w:eastAsia="zh-CN" w:bidi="ar"/>
          <w:woUserID w:val="1"/>
        </w:rPr>
        <w:t xml:space="preserve">humb </w:t>
      </w:r>
      <w:r>
        <w:rPr>
          <w:rFonts w:hint="default" w:ascii="Calibri" w:hAnsi="Calibri" w:eastAsia="宋体" w:cs="Times New Roman"/>
          <w:kern w:val="2"/>
          <w:sz w:val="24"/>
          <w:szCs w:val="24"/>
          <w:lang w:val="en-US" w:eastAsia="zh-CN" w:bidi="ar"/>
          <w:woUserID w:val="1"/>
        </w:rPr>
        <w:t>b</w:t>
      </w:r>
      <w:r>
        <w:rPr>
          <w:rFonts w:hint="default" w:ascii="Calibri" w:hAnsi="Calibri" w:eastAsia="宋体" w:cs="Calibri"/>
          <w:kern w:val="2"/>
          <w:sz w:val="24"/>
          <w:szCs w:val="24"/>
          <w:lang w:val="en-US" w:eastAsia="zh-CN" w:bidi="ar"/>
          <w:woUserID w:val="1"/>
        </w:rPr>
        <w:t>rake</w:t>
      </w:r>
      <w:r>
        <w:rPr>
          <w:rFonts w:hint="default"/>
          <w:sz w:val="24"/>
          <w:szCs w:val="24"/>
          <w:woUserID w:val="1"/>
        </w:rPr>
        <w:t>）</w:t>
      </w:r>
      <w:r>
        <w:rPr>
          <w:rFonts w:hint="eastAsia"/>
          <w:sz w:val="24"/>
          <w:szCs w:val="24"/>
          <w:woUserID w:val="1"/>
        </w:rPr>
        <w:t>×1</w:t>
      </w:r>
    </w:p>
    <w:p>
      <w:pPr>
        <w:rPr>
          <w:rFonts w:hint="eastAsia"/>
          <w:sz w:val="24"/>
          <w:szCs w:val="24"/>
          <w:woUserID w:val="1"/>
        </w:rPr>
      </w:pPr>
      <w:r>
        <w:rPr>
          <w:rFonts w:hint="eastAsia"/>
          <w:sz w:val="24"/>
          <w:szCs w:val="24"/>
          <w:woUserID w:val="1"/>
        </w:rPr>
        <w:t>⑥Display Mount (with installation screws)×1</w:t>
      </w:r>
    </w:p>
    <w:p>
      <w:pPr>
        <w:rPr>
          <w:rFonts w:hint="eastAsia"/>
          <w:sz w:val="24"/>
          <w:szCs w:val="24"/>
          <w:woUserID w:val="1"/>
        </w:rPr>
      </w:pPr>
      <w:r>
        <w:rPr>
          <w:rFonts w:hint="eastAsia"/>
          <w:sz w:val="24"/>
          <w:szCs w:val="24"/>
          <w:woUserID w:val="1"/>
        </w:rPr>
        <w:t>⑦Mid-section Wiring Harness×1</w:t>
      </w:r>
    </w:p>
    <w:p>
      <w:pPr>
        <w:rPr>
          <w:rFonts w:hint="eastAsia"/>
          <w:sz w:val="24"/>
          <w:szCs w:val="24"/>
          <w:woUserID w:val="1"/>
        </w:rPr>
      </w:pPr>
      <w:r>
        <w:rPr>
          <w:rFonts w:hint="eastAsia"/>
          <w:sz w:val="24"/>
          <w:szCs w:val="24"/>
          <w:woUserID w:val="1"/>
        </w:rPr>
        <w:t>⑧Dust-proof Rubber Covers for Terminals×5</w:t>
      </w:r>
    </w:p>
    <w:p>
      <w:pPr>
        <w:rPr>
          <w:rFonts w:hint="eastAsia"/>
          <w:sz w:val="24"/>
          <w:szCs w:val="24"/>
          <w:woUserID w:val="1"/>
        </w:rPr>
      </w:pPr>
      <w:r>
        <w:rPr>
          <w:rFonts w:hint="eastAsia"/>
          <w:sz w:val="24"/>
          <w:szCs w:val="24"/>
          <w:woUserID w:val="1"/>
        </w:rPr>
        <w:t>⑨Terminal Screws×5</w:t>
      </w:r>
    </w:p>
    <w:p>
      <w:pPr>
        <w:rPr>
          <w:rFonts w:hint="eastAsia"/>
          <w:sz w:val="24"/>
          <w:szCs w:val="24"/>
          <w:woUserID w:val="1"/>
        </w:rPr>
      </w:pPr>
      <w:r>
        <w:rPr>
          <w:rFonts w:hint="eastAsia"/>
          <w:sz w:val="24"/>
          <w:szCs w:val="24"/>
          <w:woUserID w:val="1"/>
        </w:rPr>
        <w:t>⑩V9600 Installation Manual×1</w:t>
      </w:r>
    </w:p>
    <w:p>
      <w:pPr>
        <w:rPr>
          <w:rFonts w:hint="eastAsia"/>
          <w:sz w:val="24"/>
          <w:szCs w:val="24"/>
          <w:woUserID w:val="1"/>
        </w:rPr>
      </w:pPr>
      <w:r>
        <w:rPr>
          <w:rFonts w:hint="eastAsia"/>
          <w:sz w:val="24"/>
          <w:szCs w:val="24"/>
          <w:woUserID w:val="1"/>
        </w:rPr>
        <w:t>⑪Compatible Vehicle Accessory Kit×1</w:t>
      </w:r>
    </w:p>
    <w:p>
      <w:pPr>
        <w:rPr>
          <w:rFonts w:hint="eastAsia"/>
          <w:sz w:val="24"/>
          <w:szCs w:val="24"/>
          <w:woUserID w:val="1"/>
        </w:rPr>
      </w:pPr>
      <w:r>
        <w:rPr>
          <w:rFonts w:hint="eastAsia"/>
          <w:sz w:val="24"/>
          <w:szCs w:val="24"/>
          <w:woUserID w:val="1"/>
        </w:rPr>
        <w:t>—Accessory Kit Contents—</w:t>
      </w:r>
    </w:p>
    <w:p>
      <w:pPr>
        <w:rPr>
          <w:rFonts w:hint="eastAsia"/>
          <w:sz w:val="24"/>
          <w:szCs w:val="24"/>
        </w:rPr>
      </w:pPr>
      <w:r>
        <w:rPr>
          <w:rFonts w:hint="eastAsia"/>
          <w:sz w:val="24"/>
          <w:szCs w:val="24"/>
          <w:woUserID w:val="1"/>
        </w:rPr>
        <w:t>The accessories are arranged from left to right as shown in the illustration:</w:t>
      </w:r>
    </w:p>
    <w:p>
      <w:pPr>
        <w:rPr>
          <w:rFonts w:hint="eastAsia"/>
          <w:sz w:val="24"/>
          <w:szCs w:val="24"/>
        </w:rPr>
      </w:pPr>
      <w:r>
        <w:rPr>
          <w:rFonts w:hint="default"/>
          <w:b/>
          <w:bCs/>
          <w:lang w:eastAsia="zh-CN"/>
          <w:woUserID w:val="1"/>
        </w:rPr>
        <w:drawing>
          <wp:inline distT="0" distB="0" distL="114300" distR="114300">
            <wp:extent cx="5184140" cy="3327400"/>
            <wp:effectExtent l="0" t="0" r="1651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
                    <a:stretch>
                      <a:fillRect/>
                    </a:stretch>
                  </pic:blipFill>
                  <pic:spPr>
                    <a:xfrm>
                      <a:off x="0" y="0"/>
                      <a:ext cx="5184140" cy="3327400"/>
                    </a:xfrm>
                    <a:prstGeom prst="rect">
                      <a:avLst/>
                    </a:prstGeom>
                  </pic:spPr>
                </pic:pic>
              </a:graphicData>
            </a:graphic>
          </wp:inline>
        </w:drawing>
      </w:r>
    </w:p>
    <w:p>
      <w:pPr>
        <w:rPr>
          <w:rFonts w:hint="eastAsia"/>
          <w:sz w:val="24"/>
          <w:szCs w:val="24"/>
          <w:woUserID w:val="1"/>
        </w:rPr>
      </w:pPr>
      <w:r>
        <w:rPr>
          <w:rFonts w:hint="eastAsia"/>
          <w:sz w:val="24"/>
          <w:szCs w:val="24"/>
          <w:woUserID w:val="1"/>
        </w:rPr>
        <w:t xml:space="preserve">Light Bee </w:t>
      </w:r>
      <w:r>
        <w:rPr>
          <w:rFonts w:hint="default"/>
          <w:sz w:val="24"/>
          <w:szCs w:val="24"/>
          <w:woUserID w:val="1"/>
        </w:rPr>
        <w:t>Bike</w:t>
      </w:r>
      <w:r>
        <w:rPr>
          <w:rFonts w:hint="eastAsia"/>
          <w:sz w:val="24"/>
          <w:szCs w:val="24"/>
          <w:woUserID w:val="1"/>
        </w:rPr>
        <w:t xml:space="preserve"> Adapter×1: Connects to the main vehicle harness</w:t>
      </w:r>
    </w:p>
    <w:p>
      <w:pPr>
        <w:rPr>
          <w:rFonts w:hint="eastAsia"/>
          <w:sz w:val="24"/>
          <w:szCs w:val="24"/>
          <w:woUserID w:val="1"/>
        </w:rPr>
      </w:pPr>
      <w:r>
        <w:rPr>
          <w:rFonts w:hint="default"/>
          <w:sz w:val="24"/>
          <w:szCs w:val="24"/>
          <w:woUserID w:val="1"/>
        </w:rPr>
        <w:t xml:space="preserve">General </w:t>
      </w:r>
      <w:r>
        <w:rPr>
          <w:rFonts w:hint="eastAsia"/>
          <w:sz w:val="24"/>
          <w:szCs w:val="24"/>
          <w:woUserID w:val="1"/>
        </w:rPr>
        <w:t>Encoder Adapter×1: Connects to the motor encoder harness</w:t>
      </w:r>
    </w:p>
    <w:p>
      <w:pPr>
        <w:keepNext w:val="0"/>
        <w:keepLines w:val="0"/>
        <w:widowControl w:val="0"/>
        <w:suppressLineNumbers w:val="0"/>
        <w:spacing w:before="0" w:beforeAutospacing="0" w:after="0" w:afterAutospacing="0"/>
        <w:ind w:left="0" w:right="0"/>
        <w:jc w:val="both"/>
        <w:rPr>
          <w:rFonts w:hint="eastAsia"/>
          <w:sz w:val="24"/>
          <w:szCs w:val="24"/>
          <w:woUserID w:val="1"/>
        </w:rPr>
      </w:pPr>
      <w:r>
        <w:rPr>
          <w:rFonts w:hint="default" w:ascii="Calibri" w:hAnsi="Calibri" w:eastAsia="宋体" w:cs="Times New Roman"/>
          <w:kern w:val="2"/>
          <w:sz w:val="24"/>
          <w:szCs w:val="24"/>
          <w:lang w:val="en-US" w:eastAsia="zh-CN" w:bidi="ar"/>
          <w:woUserID w:val="1"/>
        </w:rPr>
        <w:t>General</w:t>
      </w:r>
      <w:r>
        <w:rPr>
          <w:rFonts w:hint="default" w:ascii="Calibri" w:hAnsi="Calibri" w:eastAsia="宋体" w:cs="Times New Roman"/>
          <w:kern w:val="2"/>
          <w:sz w:val="24"/>
          <w:szCs w:val="24"/>
          <w:lang w:eastAsia="zh-CN" w:bidi="ar"/>
          <w:woUserID w:val="1"/>
        </w:rPr>
        <w:t xml:space="preserve"> </w:t>
      </w:r>
      <w:r>
        <w:rPr>
          <w:rFonts w:hint="eastAsia"/>
          <w:sz w:val="24"/>
          <w:szCs w:val="24"/>
          <w:woUserID w:val="1"/>
        </w:rPr>
        <w:t>Hall Adapter×1: Connects to the motor Hall harness (for Hall-effect motors)</w:t>
      </w:r>
    </w:p>
    <w:p>
      <w:pPr>
        <w:rPr>
          <w:rFonts w:hint="eastAsia"/>
          <w:sz w:val="24"/>
          <w:szCs w:val="24"/>
          <w:woUserID w:val="1"/>
        </w:rPr>
      </w:pPr>
      <w:r>
        <w:rPr>
          <w:rFonts w:hint="eastAsia"/>
          <w:sz w:val="24"/>
          <w:szCs w:val="24"/>
          <w:woUserID w:val="1"/>
        </w:rPr>
        <w:t>Horn Driver×1: Connects the main vehicle harness to the mid-section wiring harness</w:t>
      </w:r>
    </w:p>
    <w:p>
      <w:pPr>
        <w:rPr>
          <w:rFonts w:hint="eastAsia"/>
          <w:sz w:val="24"/>
          <w:szCs w:val="24"/>
          <w:woUserID w:val="1"/>
        </w:rPr>
      </w:pPr>
      <w:r>
        <w:rPr>
          <w:rFonts w:hint="eastAsia"/>
          <w:sz w:val="24"/>
          <w:szCs w:val="24"/>
          <w:woUserID w:val="1"/>
        </w:rPr>
        <w:t>M6*10 Round-Head Screws×4: Secures the V9600 Controller</w:t>
      </w:r>
    </w:p>
    <w:p>
      <w:pPr>
        <w:numPr>
          <w:ilvl w:val="0"/>
          <w:numId w:val="0"/>
        </w:numPr>
        <w:rPr>
          <w:rFonts w:hint="eastAsia"/>
          <w:b/>
          <w:bCs/>
          <w:sz w:val="24"/>
          <w:szCs w:val="24"/>
        </w:rPr>
      </w:pPr>
      <w:r>
        <w:rPr>
          <w:rFonts w:hint="default"/>
          <w:b/>
          <w:bCs/>
          <w:sz w:val="24"/>
          <w:szCs w:val="24"/>
          <w:woUserID w:val="1"/>
        </w:rPr>
        <w:t>3.</w:t>
      </w:r>
      <w:r>
        <w:rPr>
          <w:rFonts w:hint="eastAsia"/>
          <w:b/>
          <w:bCs/>
          <w:sz w:val="24"/>
          <w:szCs w:val="24"/>
        </w:rPr>
        <w:t>Route Description</w:t>
      </w:r>
    </w:p>
    <w:p>
      <w:pPr>
        <w:rPr>
          <w:rFonts w:hint="default"/>
          <w:lang w:eastAsia="zh-CN"/>
          <w:woUserID w:val="1"/>
        </w:rPr>
      </w:pPr>
      <w:r>
        <w:rPr>
          <w:rFonts w:hint="default"/>
          <w:lang w:eastAsia="zh-CN"/>
          <w:woUserID w:val="1"/>
        </w:rPr>
        <w:drawing>
          <wp:inline distT="0" distB="0" distL="114300" distR="114300">
            <wp:extent cx="2390775" cy="2385695"/>
            <wp:effectExtent l="0" t="0" r="9525" b="146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
                    <a:stretch>
                      <a:fillRect/>
                    </a:stretch>
                  </pic:blipFill>
                  <pic:spPr>
                    <a:xfrm>
                      <a:off x="0" y="0"/>
                      <a:ext cx="2390775" cy="2385695"/>
                    </a:xfrm>
                    <a:prstGeom prst="rect">
                      <a:avLst/>
                    </a:prstGeom>
                  </pic:spPr>
                </pic:pic>
              </a:graphicData>
            </a:graphic>
          </wp:inline>
        </w:drawing>
      </w:r>
    </w:p>
    <w:p>
      <w:pPr>
        <w:rPr>
          <w:rFonts w:hint="default"/>
          <w:color w:val="FF0000"/>
          <w:sz w:val="24"/>
          <w:szCs w:val="24"/>
          <w:lang w:eastAsia="zh-CN"/>
          <w:woUserID w:val="1"/>
        </w:rPr>
      </w:pPr>
      <w:r>
        <w:rPr>
          <w:rFonts w:hint="default"/>
          <w:color w:val="FF0000"/>
          <w:sz w:val="24"/>
          <w:szCs w:val="24"/>
          <w:lang w:eastAsia="zh-CN"/>
          <w:woUserID w:val="1"/>
        </w:rPr>
        <w:t>Special Note: The V9600 controller is equipped with a motor calibration, allowing the phase connection sequence to be unrestricted and freely arranged. The designations of U, V, and W in this context are merely illustrative labels. This innovative feature is intended to accommodate various motor types, ensuring the system can automatically adjust phase sequences based on the connected motor to achieve optimal performance.</w:t>
      </w:r>
    </w:p>
    <w:p>
      <w:pPr>
        <w:rPr>
          <w:rFonts w:hint="default"/>
          <w:b/>
          <w:bCs/>
          <w:sz w:val="24"/>
          <w:szCs w:val="24"/>
          <w:lang w:eastAsia="zh-CN"/>
        </w:rPr>
      </w:pPr>
      <w:r>
        <w:rPr>
          <w:rFonts w:hint="default"/>
          <w:b/>
          <w:bCs/>
          <w:sz w:val="24"/>
          <w:szCs w:val="24"/>
          <w:lang w:eastAsia="zh-CN"/>
          <w:woUserID w:val="1"/>
        </w:rPr>
        <w:t>4.</w:t>
      </w:r>
      <w:r>
        <w:rPr>
          <w:rFonts w:hint="default"/>
          <w:b/>
          <w:bCs/>
          <w:sz w:val="24"/>
          <w:szCs w:val="24"/>
          <w:lang w:eastAsia="zh-CN"/>
        </w:rPr>
        <w:t>Installation Hole Diagram</w:t>
      </w:r>
    </w:p>
    <w:p>
      <w:pPr>
        <w:rPr>
          <w:rFonts w:hint="default"/>
          <w:lang w:eastAsia="zh-CN"/>
          <w:woUserID w:val="1"/>
        </w:rPr>
      </w:pPr>
      <w:r>
        <w:rPr>
          <w:rFonts w:hint="default"/>
          <w:lang w:eastAsia="zh-CN"/>
          <w:woUserID w:val="1"/>
        </w:rPr>
        <w:drawing>
          <wp:inline distT="0" distB="0" distL="114300" distR="114300">
            <wp:extent cx="3389630" cy="3117215"/>
            <wp:effectExtent l="0" t="0" r="1270" b="698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a:srcRect b="305"/>
                    <a:stretch>
                      <a:fillRect/>
                    </a:stretch>
                  </pic:blipFill>
                  <pic:spPr>
                    <a:xfrm>
                      <a:off x="0" y="0"/>
                      <a:ext cx="3389630" cy="3117215"/>
                    </a:xfrm>
                    <a:prstGeom prst="rect">
                      <a:avLst/>
                    </a:prstGeom>
                  </pic:spPr>
                </pic:pic>
              </a:graphicData>
            </a:graphic>
          </wp:inline>
        </w:drawing>
      </w:r>
    </w:p>
    <w:p>
      <w:pPr>
        <w:rPr>
          <w:rFonts w:hint="default"/>
          <w:sz w:val="24"/>
          <w:szCs w:val="24"/>
          <w:lang w:eastAsia="zh-CN"/>
          <w:woUserID w:val="1"/>
        </w:rPr>
      </w:pPr>
      <w:r>
        <w:rPr>
          <w:rFonts w:hint="default"/>
          <w:sz w:val="24"/>
          <w:szCs w:val="24"/>
          <w:lang w:eastAsia="zh-CN"/>
          <w:woUserID w:val="1"/>
        </w:rPr>
        <w:t>The installation holes for the Light Bee are indicated by the four positions outlined in the rectangular frame in the diagram.</w:t>
      </w:r>
    </w:p>
    <w:p>
      <w:pPr>
        <w:pStyle w:val="2"/>
        <w:keepNext w:val="0"/>
        <w:keepLines w:val="0"/>
        <w:widowControl/>
        <w:suppressLineNumbers w:val="0"/>
        <w:spacing w:before="0" w:beforeAutospacing="0" w:after="0" w:afterAutospacing="0"/>
        <w:ind w:left="0" w:firstLine="0"/>
        <w:jc w:val="left"/>
        <w:rPr>
          <w:rFonts w:hint="default"/>
          <w:lang w:eastAsia="zh-CN"/>
          <w:woUserID w:val="1"/>
        </w:rPr>
      </w:pPr>
      <w:r>
        <w:rPr>
          <w:rFonts w:hint="default" w:ascii="Calibri" w:hAnsi="Calibri" w:eastAsia="宋体" w:cs="Calibri"/>
          <w:b/>
          <w:bCs/>
          <w:sz w:val="28"/>
          <w:szCs w:val="28"/>
          <w:lang w:eastAsia="zh-CN"/>
          <w:woUserID w:val="1"/>
        </w:rPr>
        <w:t>III. Installation and Precautions</w:t>
      </w:r>
    </w:p>
    <w:p>
      <w:pPr>
        <w:rPr>
          <w:rFonts w:hint="default"/>
          <w:b/>
          <w:bCs/>
          <w:sz w:val="24"/>
          <w:szCs w:val="24"/>
          <w:lang w:eastAsia="zh-CN"/>
        </w:rPr>
      </w:pPr>
      <w:r>
        <w:rPr>
          <w:rFonts w:hint="default"/>
          <w:b/>
          <w:bCs/>
          <w:sz w:val="24"/>
          <w:szCs w:val="24"/>
          <w:lang w:eastAsia="zh-CN"/>
          <w:woUserID w:val="1"/>
        </w:rPr>
        <w:t>1.</w:t>
      </w:r>
      <w:r>
        <w:rPr>
          <w:rFonts w:hint="default"/>
          <w:b/>
          <w:bCs/>
          <w:sz w:val="24"/>
          <w:szCs w:val="24"/>
          <w:lang w:eastAsia="zh-CN"/>
        </w:rPr>
        <w:t>Connecting Motor Phase Wires</w:t>
      </w:r>
    </w:p>
    <w:p>
      <w:pPr>
        <w:rPr>
          <w:rFonts w:hint="default"/>
          <w:color w:val="FF0000"/>
          <w:sz w:val="24"/>
          <w:szCs w:val="24"/>
          <w:lang w:eastAsia="zh-CN"/>
          <w:woUserID w:val="1"/>
        </w:rPr>
      </w:pPr>
      <w:r>
        <w:rPr>
          <w:rFonts w:hint="default"/>
          <w:color w:val="FF0000"/>
          <w:sz w:val="24"/>
          <w:szCs w:val="24"/>
          <w:lang w:eastAsia="zh-CN"/>
          <w:woUserID w:val="1"/>
        </w:rPr>
        <w:t>Note: Before proceeding with the installation of the controller, ensure that the circuit breaker is completely turned off. Inspect the power lines connected to both sides of the circuit breaker to confirm they are securely fastened. If any wires are found to be loose, tighten the corresponding cross-head screws on the circuit breaker.</w:t>
      </w:r>
    </w:p>
    <w:p>
      <w:pPr>
        <w:rPr>
          <w:rFonts w:hint="default"/>
          <w:sz w:val="24"/>
          <w:szCs w:val="24"/>
          <w:lang w:eastAsia="zh-CN"/>
          <w:woUserID w:val="1"/>
        </w:rPr>
      </w:pPr>
      <w:r>
        <w:rPr>
          <w:rFonts w:hint="default"/>
          <w:sz w:val="24"/>
          <w:szCs w:val="24"/>
          <w:lang w:eastAsia="zh-CN"/>
          <w:woUserID w:val="1"/>
        </w:rPr>
        <w:t>Connect the motor phase wires to the phase terminals. It is not necessary to differentiate between cable colors, as the connection sequence is unrestricted. While the phase wire lengths may vary, great care must be taken to avoid entanglement during the connection process. Use a wrench to apply a torque of 16 N·m to securely fasten the terminal screws, ensuring all connections are robust to prevent potential loosening during operation. Once all the phase wires are correctly and securely connected, cover the connection points with dust-proof rubber covers.</w:t>
      </w:r>
    </w:p>
    <w:p>
      <w:pPr>
        <w:rPr>
          <w:rFonts w:hint="default"/>
          <w:color w:val="FF0000"/>
          <w:sz w:val="24"/>
          <w:szCs w:val="24"/>
          <w:lang w:eastAsia="zh-CN"/>
          <w:woUserID w:val="1"/>
        </w:rPr>
      </w:pPr>
      <w:r>
        <w:rPr>
          <w:rFonts w:hint="default"/>
          <w:color w:val="FF0000"/>
          <w:sz w:val="24"/>
          <w:szCs w:val="24"/>
          <w:lang w:eastAsia="zh-CN"/>
          <w:woUserID w:val="1"/>
        </w:rPr>
        <w:t>Important Note: The V9600 controller is equipped with a motor calibration feature, allowing the phase wire connection sequence to remain flexible. Connections should therefore be arranged according to the actual length of the wiring harness for ease of installation and organization.</w:t>
      </w:r>
    </w:p>
    <w:p>
      <w:pPr>
        <w:rPr>
          <w:rFonts w:hint="default"/>
          <w:sz w:val="24"/>
          <w:szCs w:val="24"/>
          <w:lang w:eastAsia="zh-CN"/>
          <w:woUserID w:val="1"/>
        </w:rPr>
      </w:pPr>
      <w:r>
        <w:rPr>
          <w:rFonts w:hint="default"/>
          <w:b/>
          <w:bCs/>
          <w:sz w:val="24"/>
          <w:szCs w:val="24"/>
          <w:lang w:eastAsia="zh-CN"/>
        </w:rPr>
        <w:t>2. Connecting the Positive and Negative Power Terminals</w:t>
      </w:r>
    </w:p>
    <w:p>
      <w:pPr>
        <w:rPr>
          <w:rFonts w:hint="default"/>
          <w:sz w:val="24"/>
          <w:szCs w:val="24"/>
          <w:lang w:eastAsia="zh-CN"/>
          <w:woUserID w:val="1"/>
        </w:rPr>
      </w:pPr>
      <w:r>
        <w:rPr>
          <w:rFonts w:hint="default"/>
          <w:sz w:val="24"/>
          <w:szCs w:val="24"/>
          <w:lang w:eastAsia="zh-CN"/>
          <w:woUserID w:val="1"/>
        </w:rPr>
        <w:t>Connect the power lines following the sequence: red for the positive terminal and black for the negative terminal. To facilitate subsequent installation, slightly adjust the angles of the positive and negative power lines outward. Ensure that every connection point is securely fastened to prevent loosening during operation. Once the positive and negative power lines are properly fixed, cover the connection points with dust-proof rubber covers for protection.</w:t>
      </w:r>
    </w:p>
    <w:p>
      <w:pPr>
        <w:rPr>
          <w:rFonts w:hint="default"/>
          <w:lang w:eastAsia="zh-CN"/>
          <w:woUserID w:val="1"/>
        </w:rPr>
      </w:pPr>
      <w:r>
        <w:rPr>
          <w:rFonts w:hint="default"/>
          <w:sz w:val="24"/>
          <w:szCs w:val="24"/>
          <w:lang w:eastAsia="zh-CN"/>
          <w:woUserID w:val="1"/>
        </w:rPr>
        <w:t>The final appearance after completing the installation of both the motor phase wires and the positive and negative power lines is shown in the diagram below:</w:t>
      </w:r>
    </w:p>
    <w:p>
      <w:pPr>
        <w:rPr>
          <w:rFonts w:hint="default"/>
          <w:lang w:eastAsia="zh-CN"/>
          <w:woUserID w:val="1"/>
        </w:rPr>
      </w:pPr>
      <w:r>
        <w:rPr>
          <w:rFonts w:hint="default"/>
          <w:lang w:eastAsia="zh-CN"/>
          <w:woUserID w:val="1"/>
        </w:rPr>
        <w:drawing>
          <wp:inline distT="0" distB="0" distL="114300" distR="114300">
            <wp:extent cx="1954530" cy="2605405"/>
            <wp:effectExtent l="0" t="0" r="762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
                    <a:stretch>
                      <a:fillRect/>
                    </a:stretch>
                  </pic:blipFill>
                  <pic:spPr>
                    <a:xfrm>
                      <a:off x="0" y="0"/>
                      <a:ext cx="1954530" cy="2605405"/>
                    </a:xfrm>
                    <a:prstGeom prst="rect">
                      <a:avLst/>
                    </a:prstGeom>
                  </pic:spPr>
                </pic:pic>
              </a:graphicData>
            </a:graphic>
          </wp:inline>
        </w:drawing>
      </w:r>
    </w:p>
    <w:p>
      <w:pPr>
        <w:rPr>
          <w:rFonts w:hint="default"/>
          <w:b/>
          <w:bCs/>
          <w:sz w:val="24"/>
          <w:szCs w:val="24"/>
          <w:lang w:eastAsia="zh-CN"/>
        </w:rPr>
      </w:pPr>
      <w:r>
        <w:rPr>
          <w:rFonts w:hint="default"/>
          <w:b/>
          <w:bCs/>
          <w:sz w:val="24"/>
          <w:szCs w:val="24"/>
          <w:lang w:eastAsia="zh-CN"/>
        </w:rPr>
        <w:t>3. Connecting the Motor Plug</w:t>
      </w:r>
    </w:p>
    <w:p>
      <w:pPr>
        <w:rPr>
          <w:rFonts w:hint="default"/>
          <w:sz w:val="24"/>
          <w:szCs w:val="24"/>
          <w:lang w:eastAsia="zh-CN"/>
          <w:woUserID w:val="1"/>
        </w:rPr>
      </w:pPr>
      <w:r>
        <w:rPr>
          <w:rFonts w:hint="default"/>
          <w:sz w:val="24"/>
          <w:szCs w:val="24"/>
          <w:lang w:eastAsia="zh-CN"/>
          <w:woUserID w:val="1"/>
        </w:rPr>
        <w:t>For the stock Light Bee motor and third-party Hall motors, a general Hall motor adapter is required.For third-party encoder motors, a general encoder motor adapter is needed (note: the label is missing in the bottom-center diagram and requires retaking). One end of the motor adapter connects to the motor harness interface, while the other end connects to the shorter harness of the controller (as shown in the bottom-right diagram). The stock VTB motor does not require the use of a motor adapter.</w:t>
      </w:r>
    </w:p>
    <w:p>
      <w:pPr>
        <w:rPr>
          <w:rFonts w:hint="default"/>
          <w:lang w:eastAsia="zh-CN"/>
          <w:woUserID w:val="1"/>
        </w:rPr>
      </w:pPr>
      <w:r>
        <w:rPr>
          <w:rFonts w:hint="default"/>
          <w:lang w:eastAsia="zh-CN"/>
          <w:woUserID w:val="1"/>
        </w:rPr>
        <w:drawing>
          <wp:inline distT="0" distB="0" distL="114300" distR="114300">
            <wp:extent cx="2454275" cy="1838960"/>
            <wp:effectExtent l="0" t="0" r="889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
                    <a:stretch>
                      <a:fillRect/>
                    </a:stretch>
                  </pic:blipFill>
                  <pic:spPr>
                    <a:xfrm rot="16200000" flipV="1">
                      <a:off x="0" y="0"/>
                      <a:ext cx="2454275" cy="1838960"/>
                    </a:xfrm>
                    <a:prstGeom prst="rect">
                      <a:avLst/>
                    </a:prstGeom>
                  </pic:spPr>
                </pic:pic>
              </a:graphicData>
            </a:graphic>
          </wp:inline>
        </w:drawing>
      </w:r>
      <w:r>
        <w:rPr>
          <w:rFonts w:hint="default"/>
          <w:lang w:eastAsia="zh-CN"/>
          <w:woUserID w:val="1"/>
        </w:rPr>
        <w:drawing>
          <wp:inline distT="0" distB="0" distL="114300" distR="114300">
            <wp:extent cx="1831340" cy="2442210"/>
            <wp:effectExtent l="0" t="0" r="16510" b="152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9"/>
                    <a:stretch>
                      <a:fillRect/>
                    </a:stretch>
                  </pic:blipFill>
                  <pic:spPr>
                    <a:xfrm>
                      <a:off x="0" y="0"/>
                      <a:ext cx="1831340" cy="2442210"/>
                    </a:xfrm>
                    <a:prstGeom prst="rect">
                      <a:avLst/>
                    </a:prstGeom>
                  </pic:spPr>
                </pic:pic>
              </a:graphicData>
            </a:graphic>
          </wp:inline>
        </w:drawing>
      </w:r>
      <w:r>
        <w:rPr>
          <w:rFonts w:hint="default"/>
          <w:lang w:eastAsia="zh-CN"/>
          <w:woUserID w:val="1"/>
        </w:rPr>
        <w:drawing>
          <wp:inline distT="0" distB="0" distL="114300" distR="114300">
            <wp:extent cx="1830070" cy="2440305"/>
            <wp:effectExtent l="0" t="0" r="17780" b="171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0"/>
                    <a:stretch>
                      <a:fillRect/>
                    </a:stretch>
                  </pic:blipFill>
                  <pic:spPr>
                    <a:xfrm>
                      <a:off x="0" y="0"/>
                      <a:ext cx="1830070" cy="2440305"/>
                    </a:xfrm>
                    <a:prstGeom prst="rect">
                      <a:avLst/>
                    </a:prstGeom>
                  </pic:spPr>
                </pic:pic>
              </a:graphicData>
            </a:graphic>
          </wp:inline>
        </w:drawing>
      </w:r>
    </w:p>
    <w:p>
      <w:pPr>
        <w:rPr>
          <w:rFonts w:hint="default"/>
          <w:color w:val="FF0000"/>
          <w:sz w:val="24"/>
          <w:szCs w:val="24"/>
          <w:lang w:eastAsia="zh-CN"/>
          <w:woUserID w:val="1"/>
        </w:rPr>
      </w:pPr>
      <w:r>
        <w:rPr>
          <w:rFonts w:hint="default"/>
          <w:color w:val="FF0000"/>
          <w:sz w:val="24"/>
          <w:szCs w:val="24"/>
          <w:lang w:eastAsia="zh-CN"/>
          <w:woUserID w:val="1"/>
        </w:rPr>
        <w:t>Instructions: Please choose either the general encoder motor adapter or the general Hall motor adapter for installation based on specific requirements; only one is needed. VTB is dedicated to providing comprehensive service to our customers and therefore offers an alternative cable as a backup. We deeply appreciate your support and trust.</w:t>
      </w:r>
    </w:p>
    <w:p>
      <w:pPr>
        <w:rPr>
          <w:rFonts w:hint="default"/>
          <w:color w:val="FF0000"/>
          <w:sz w:val="24"/>
          <w:szCs w:val="24"/>
          <w:lang w:eastAsia="zh-CN"/>
          <w:woUserID w:val="1"/>
        </w:rPr>
      </w:pPr>
      <w:r>
        <w:rPr>
          <w:rFonts w:hint="default"/>
          <w:color w:val="FF0000"/>
          <w:sz w:val="24"/>
          <w:szCs w:val="24"/>
          <w:lang w:eastAsia="zh-CN"/>
          <w:woUserID w:val="1"/>
        </w:rPr>
        <w:t>Note: When connecting the square plug, a "click" sound indicates that the plug has been securely and correctly connected. If the plug is not fully inserted, it may loosen due to vibrations, resulting in functional abnormalities.</w:t>
      </w:r>
    </w:p>
    <w:p>
      <w:pPr>
        <w:rPr>
          <w:rFonts w:hint="default"/>
          <w:b/>
          <w:bCs/>
          <w:sz w:val="24"/>
          <w:szCs w:val="24"/>
          <w:lang w:eastAsia="zh-CN"/>
        </w:rPr>
      </w:pPr>
      <w:r>
        <w:rPr>
          <w:rFonts w:hint="default"/>
          <w:b/>
          <w:bCs/>
          <w:sz w:val="24"/>
          <w:szCs w:val="24"/>
          <w:lang w:eastAsia="zh-CN"/>
        </w:rPr>
        <w:t>4.Connect the Wiring Harness Plug</w:t>
      </w:r>
    </w:p>
    <w:p>
      <w:pPr>
        <w:rPr>
          <w:rFonts w:hint="default"/>
          <w:lang w:eastAsia="zh-CN"/>
          <w:woUserID w:val="1"/>
        </w:rPr>
      </w:pPr>
      <w:r>
        <w:rPr>
          <w:rFonts w:hint="default"/>
          <w:lang w:eastAsia="zh-CN"/>
          <w:woUserID w:val="1"/>
        </w:rPr>
        <w:drawing>
          <wp:inline distT="0" distB="0" distL="114300" distR="114300">
            <wp:extent cx="1455420" cy="1952625"/>
            <wp:effectExtent l="0" t="0" r="1143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
                    <a:stretch>
                      <a:fillRect/>
                    </a:stretch>
                  </pic:blipFill>
                  <pic:spPr>
                    <a:xfrm>
                      <a:off x="0" y="0"/>
                      <a:ext cx="1455420" cy="1952625"/>
                    </a:xfrm>
                    <a:prstGeom prst="rect">
                      <a:avLst/>
                    </a:prstGeom>
                  </pic:spPr>
                </pic:pic>
              </a:graphicData>
            </a:graphic>
          </wp:inline>
        </w:drawing>
      </w:r>
    </w:p>
    <w:p>
      <w:pPr>
        <w:rPr>
          <w:rFonts w:hint="default"/>
          <w:sz w:val="24"/>
          <w:szCs w:val="24"/>
          <w:lang w:eastAsia="zh-CN"/>
          <w:woUserID w:val="1"/>
        </w:rPr>
      </w:pPr>
      <w:r>
        <w:rPr>
          <w:rFonts w:hint="default"/>
          <w:sz w:val="24"/>
          <w:szCs w:val="24"/>
          <w:lang w:eastAsia="zh-CN"/>
          <w:woUserID w:val="1"/>
        </w:rPr>
        <w:t>①: Main signal interface of the controller, connected to the longer wiring harness of the controller.</w:t>
      </w:r>
    </w:p>
    <w:p>
      <w:pPr>
        <w:rPr>
          <w:rFonts w:hint="default"/>
          <w:sz w:val="24"/>
          <w:szCs w:val="24"/>
          <w:lang w:eastAsia="zh-CN"/>
          <w:woUserID w:val="1"/>
        </w:rPr>
      </w:pPr>
      <w:r>
        <w:rPr>
          <w:rFonts w:hint="default"/>
          <w:sz w:val="24"/>
          <w:szCs w:val="24"/>
          <w:lang w:eastAsia="zh-CN"/>
          <w:woUserID w:val="1"/>
        </w:rPr>
        <w:t>②: Signal interface for the horn button on the switch assembly, connected to the horn driver.</w:t>
      </w:r>
    </w:p>
    <w:p>
      <w:pPr>
        <w:rPr>
          <w:rFonts w:hint="default"/>
          <w:sz w:val="24"/>
          <w:szCs w:val="24"/>
          <w:lang w:eastAsia="zh-CN"/>
          <w:woUserID w:val="1"/>
        </w:rPr>
      </w:pPr>
      <w:r>
        <w:rPr>
          <w:rFonts w:hint="default"/>
          <w:sz w:val="24"/>
          <w:szCs w:val="24"/>
          <w:lang w:eastAsia="zh-CN"/>
          <w:woUserID w:val="1"/>
        </w:rPr>
        <w:t>③: Signal interface for the ignition key and vehicle body sensors, connected to the bike adapter.</w:t>
      </w:r>
    </w:p>
    <w:p>
      <w:pPr>
        <w:rPr>
          <w:rFonts w:hint="default"/>
          <w:sz w:val="24"/>
          <w:szCs w:val="24"/>
          <w:lang w:eastAsia="zh-CN"/>
          <w:woUserID w:val="1"/>
        </w:rPr>
      </w:pPr>
      <w:r>
        <w:rPr>
          <w:rFonts w:hint="default"/>
          <w:sz w:val="24"/>
          <w:szCs w:val="24"/>
          <w:lang w:eastAsia="zh-CN"/>
          <w:woUserID w:val="1"/>
        </w:rPr>
        <w:t>④: Display communication and throttle grip signal, connected to the display wiring harness.</w:t>
      </w:r>
    </w:p>
    <w:p>
      <w:pPr>
        <w:rPr>
          <w:rFonts w:hint="default"/>
          <w:sz w:val="24"/>
          <w:szCs w:val="24"/>
          <w:lang w:eastAsia="zh-CN"/>
          <w:woUserID w:val="1"/>
        </w:rPr>
      </w:pPr>
      <w:r>
        <w:rPr>
          <w:rFonts w:hint="default"/>
          <w:sz w:val="24"/>
          <w:szCs w:val="24"/>
          <w:lang w:eastAsia="zh-CN"/>
          <w:woUserID w:val="1"/>
        </w:rPr>
        <w:t>One end of the Light Bee bike adapter connects to the main vehicle wiring harness functional interface (left image below), while the other end connects to the mid-section harness at Interface ③.The horn driver connects one end to the main vehicle wiring harness (right image below) and the other end to the mid-section harness at Interface ②.</w:t>
      </w:r>
    </w:p>
    <w:p>
      <w:pPr>
        <w:rPr>
          <w:rFonts w:hint="default"/>
          <w:lang w:eastAsia="zh-CN"/>
          <w:woUserID w:val="1"/>
        </w:rPr>
      </w:pPr>
      <w:r>
        <w:rPr>
          <w:rFonts w:hint="default"/>
          <w:lang w:eastAsia="zh-CN"/>
          <w:woUserID w:val="1"/>
        </w:rPr>
        <w:drawing>
          <wp:inline distT="0" distB="0" distL="114300" distR="114300">
            <wp:extent cx="1489710" cy="1986280"/>
            <wp:effectExtent l="0" t="0" r="15240" b="1397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
                    <a:stretch>
                      <a:fillRect/>
                    </a:stretch>
                  </pic:blipFill>
                  <pic:spPr>
                    <a:xfrm>
                      <a:off x="0" y="0"/>
                      <a:ext cx="1489710" cy="1986280"/>
                    </a:xfrm>
                    <a:prstGeom prst="rect">
                      <a:avLst/>
                    </a:prstGeom>
                  </pic:spPr>
                </pic:pic>
              </a:graphicData>
            </a:graphic>
          </wp:inline>
        </w:drawing>
      </w:r>
      <w:r>
        <w:rPr>
          <w:rFonts w:hint="default"/>
          <w:lang w:eastAsia="zh-CN"/>
          <w:woUserID w:val="1"/>
        </w:rPr>
        <w:drawing>
          <wp:inline distT="0" distB="0" distL="114300" distR="114300">
            <wp:extent cx="1480185" cy="1974215"/>
            <wp:effectExtent l="0" t="0" r="5715" b="698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3"/>
                    <a:stretch>
                      <a:fillRect/>
                    </a:stretch>
                  </pic:blipFill>
                  <pic:spPr>
                    <a:xfrm>
                      <a:off x="0" y="0"/>
                      <a:ext cx="1480185" cy="1974215"/>
                    </a:xfrm>
                    <a:prstGeom prst="rect">
                      <a:avLst/>
                    </a:prstGeom>
                  </pic:spPr>
                </pic:pic>
              </a:graphicData>
            </a:graphic>
          </wp:inline>
        </w:drawing>
      </w:r>
    </w:p>
    <w:p>
      <w:pPr>
        <w:rPr>
          <w:rFonts w:hint="default"/>
          <w:color w:val="FF0000"/>
          <w:sz w:val="24"/>
          <w:szCs w:val="24"/>
          <w:lang w:eastAsia="zh-CN"/>
          <w:woUserID w:val="1"/>
        </w:rPr>
      </w:pPr>
      <w:r>
        <w:rPr>
          <w:rFonts w:hint="default"/>
          <w:color w:val="FF0000"/>
          <w:sz w:val="24"/>
          <w:szCs w:val="24"/>
          <w:lang w:eastAsia="zh-CN"/>
          <w:woUserID w:val="1"/>
        </w:rPr>
        <w:t>Note: The pins of Interface ① are relatively delicate; exercise caution during connection to prevent misalignment or bending of the pins. When connecting the square plug, a "click" sound indicates that the plug has been securely and correctly connected. If the plug is not fully inserted, it may loosen due to vibrations, resulting in functional abnormalities.</w:t>
      </w:r>
    </w:p>
    <w:p>
      <w:pPr>
        <w:rPr>
          <w:rFonts w:hint="default"/>
          <w:b/>
          <w:bCs/>
          <w:sz w:val="24"/>
          <w:szCs w:val="24"/>
          <w:lang w:eastAsia="zh-CN"/>
        </w:rPr>
      </w:pPr>
      <w:r>
        <w:rPr>
          <w:rFonts w:hint="default"/>
          <w:b/>
          <w:bCs/>
          <w:sz w:val="24"/>
          <w:szCs w:val="24"/>
          <w:lang w:eastAsia="zh-CN"/>
          <w:woUserID w:val="1"/>
        </w:rPr>
        <w:t>5.</w:t>
      </w:r>
      <w:r>
        <w:rPr>
          <w:rFonts w:hint="default"/>
          <w:b/>
          <w:bCs/>
          <w:sz w:val="24"/>
          <w:szCs w:val="24"/>
          <w:lang w:eastAsia="zh-CN"/>
        </w:rPr>
        <w:t>Organize the Wiring Harness</w:t>
      </w:r>
    </w:p>
    <w:p>
      <w:pPr>
        <w:rPr>
          <w:rFonts w:hint="default"/>
          <w:lang w:eastAsia="zh-CN"/>
          <w:woUserID w:val="1"/>
        </w:rPr>
      </w:pPr>
      <w:r>
        <w:rPr>
          <w:rFonts w:hint="default"/>
          <w:sz w:val="24"/>
          <w:szCs w:val="24"/>
          <w:lang w:eastAsia="zh-CN"/>
          <w:woUserID w:val="1"/>
        </w:rPr>
        <w:t>Before organizing the wiring harness, it is recommended to trim the unnecessary plugs from the original vehicle's main wiring. These include two of the three controller plugs, as well as the throttle grip plug and the display plug. The positions and interfaces for trimming the plugs are illustrated in the accompanying diagram.</w:t>
      </w:r>
    </w:p>
    <w:p>
      <w:pPr>
        <w:widowControl w:val="0"/>
        <w:numPr>
          <w:ilvl w:val="0"/>
          <w:numId w:val="0"/>
        </w:numPr>
        <w:bidi w:val="0"/>
        <w:spacing w:line="360" w:lineRule="auto"/>
        <w:ind w:left="0" w:leftChars="0" w:firstLine="0" w:firstLineChars="0"/>
        <w:jc w:val="both"/>
        <w:rPr>
          <w:rFonts w:hint="default"/>
          <w:lang w:eastAsia="zh-CN"/>
          <w:woUserID w:val="1"/>
        </w:rPr>
      </w:pPr>
      <w:r>
        <w:rPr>
          <w:rFonts w:hint="default"/>
          <w:lang w:eastAsia="zh-CN"/>
          <w:woUserID w:val="1"/>
        </w:rPr>
        <w:drawing>
          <wp:inline distT="0" distB="0" distL="114300" distR="114300">
            <wp:extent cx="1980565" cy="1405255"/>
            <wp:effectExtent l="0" t="0" r="635"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
                    <a:stretch>
                      <a:fillRect/>
                    </a:stretch>
                  </pic:blipFill>
                  <pic:spPr>
                    <a:xfrm>
                      <a:off x="0" y="0"/>
                      <a:ext cx="1980565" cy="1405255"/>
                    </a:xfrm>
                    <a:prstGeom prst="rect">
                      <a:avLst/>
                    </a:prstGeom>
                  </pic:spPr>
                </pic:pic>
              </a:graphicData>
            </a:graphic>
          </wp:inline>
        </w:drawing>
      </w:r>
      <w:r>
        <w:rPr>
          <w:rFonts w:hint="default"/>
          <w:lang w:eastAsia="zh-CN"/>
          <w:woUserID w:val="1"/>
        </w:rPr>
        <w:drawing>
          <wp:inline distT="0" distB="0" distL="114300" distR="114300">
            <wp:extent cx="2030095" cy="1407160"/>
            <wp:effectExtent l="0" t="0" r="8255"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5"/>
                    <a:srcRect l="-3038" t="-763" r="2606" b="763"/>
                    <a:stretch>
                      <a:fillRect/>
                    </a:stretch>
                  </pic:blipFill>
                  <pic:spPr>
                    <a:xfrm>
                      <a:off x="0" y="0"/>
                      <a:ext cx="2030095" cy="1407160"/>
                    </a:xfrm>
                    <a:prstGeom prst="rect">
                      <a:avLst/>
                    </a:prstGeom>
                  </pic:spPr>
                </pic:pic>
              </a:graphicData>
            </a:graphic>
          </wp:inline>
        </w:drawing>
      </w:r>
      <w:r>
        <w:rPr>
          <w:rFonts w:hint="default"/>
          <w:lang w:eastAsia="zh-CN"/>
          <w:woUserID w:val="1"/>
        </w:rPr>
        <w:drawing>
          <wp:inline distT="0" distB="0" distL="114300" distR="114300">
            <wp:extent cx="1351915" cy="1400175"/>
            <wp:effectExtent l="0" t="0" r="63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6"/>
                    <a:stretch>
                      <a:fillRect/>
                    </a:stretch>
                  </pic:blipFill>
                  <pic:spPr>
                    <a:xfrm>
                      <a:off x="0" y="0"/>
                      <a:ext cx="1351915" cy="1400175"/>
                    </a:xfrm>
                    <a:prstGeom prst="rect">
                      <a:avLst/>
                    </a:prstGeom>
                  </pic:spPr>
                </pic:pic>
              </a:graphicData>
            </a:graphic>
          </wp:inline>
        </w:drawing>
      </w:r>
    </w:p>
    <w:p>
      <w:pPr>
        <w:rPr>
          <w:rFonts w:hint="default"/>
          <w:lang w:eastAsia="zh-CN"/>
          <w:woUserID w:val="1"/>
        </w:rPr>
      </w:pPr>
      <w:r>
        <w:rPr>
          <w:rFonts w:hint="default"/>
          <w:lang w:eastAsia="zh-CN"/>
          <w:woUserID w:val="1"/>
        </w:rPr>
        <w:drawing>
          <wp:inline distT="0" distB="0" distL="114300" distR="114300">
            <wp:extent cx="1820545" cy="1344295"/>
            <wp:effectExtent l="0" t="0" r="8255"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7"/>
                    <a:stretch>
                      <a:fillRect/>
                    </a:stretch>
                  </pic:blipFill>
                  <pic:spPr>
                    <a:xfrm>
                      <a:off x="0" y="0"/>
                      <a:ext cx="1820545" cy="1344295"/>
                    </a:xfrm>
                    <a:prstGeom prst="rect">
                      <a:avLst/>
                    </a:prstGeom>
                  </pic:spPr>
                </pic:pic>
              </a:graphicData>
            </a:graphic>
          </wp:inline>
        </w:drawing>
      </w:r>
      <w:r>
        <w:rPr>
          <w:rFonts w:hint="default"/>
          <w:lang w:eastAsia="zh-CN"/>
          <w:woUserID w:val="1"/>
        </w:rPr>
        <w:drawing>
          <wp:inline distT="0" distB="0" distL="114300" distR="114300">
            <wp:extent cx="1630680" cy="1337310"/>
            <wp:effectExtent l="0" t="0" r="7620" b="152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8"/>
                    <a:srcRect l="11442" r="14111"/>
                    <a:stretch>
                      <a:fillRect/>
                    </a:stretch>
                  </pic:blipFill>
                  <pic:spPr>
                    <a:xfrm>
                      <a:off x="0" y="0"/>
                      <a:ext cx="1630680" cy="1337310"/>
                    </a:xfrm>
                    <a:prstGeom prst="rect">
                      <a:avLst/>
                    </a:prstGeom>
                  </pic:spPr>
                </pic:pic>
              </a:graphicData>
            </a:graphic>
          </wp:inline>
        </w:drawing>
      </w:r>
      <w:r>
        <w:rPr>
          <w:rFonts w:hint="default"/>
          <w:lang w:eastAsia="zh-CN"/>
          <w:woUserID w:val="1"/>
        </w:rPr>
        <w:drawing>
          <wp:inline distT="0" distB="0" distL="114300" distR="114300">
            <wp:extent cx="1908175" cy="1323975"/>
            <wp:effectExtent l="0" t="0" r="1587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9"/>
                    <a:stretch>
                      <a:fillRect/>
                    </a:stretch>
                  </pic:blipFill>
                  <pic:spPr>
                    <a:xfrm rot="10800000">
                      <a:off x="0" y="0"/>
                      <a:ext cx="1908175" cy="1323975"/>
                    </a:xfrm>
                    <a:prstGeom prst="rect">
                      <a:avLst/>
                    </a:prstGeom>
                  </pic:spPr>
                </pic:pic>
              </a:graphicData>
            </a:graphic>
          </wp:inline>
        </w:drawing>
      </w:r>
    </w:p>
    <w:p>
      <w:pPr>
        <w:rPr>
          <w:rFonts w:hint="default"/>
          <w:color w:val="FF0000"/>
          <w:sz w:val="24"/>
          <w:szCs w:val="24"/>
          <w:lang w:eastAsia="zh-CN"/>
          <w:woUserID w:val="1"/>
        </w:rPr>
      </w:pPr>
      <w:r>
        <w:rPr>
          <w:rFonts w:hint="default"/>
          <w:color w:val="FF0000"/>
          <w:sz w:val="24"/>
          <w:szCs w:val="24"/>
          <w:lang w:eastAsia="zh-CN"/>
          <w:woUserID w:val="1"/>
        </w:rPr>
        <w:t>Note: When trimming the wiring harness, ensure an angled cut to keep the pins staggered and prevent short circuits. After cutting, wrap the pins with insulating tape.</w:t>
      </w:r>
    </w:p>
    <w:p>
      <w:pPr>
        <w:widowControl w:val="0"/>
        <w:numPr>
          <w:ilvl w:val="0"/>
          <w:numId w:val="0"/>
        </w:numPr>
        <w:bidi w:val="0"/>
        <w:spacing w:line="360" w:lineRule="auto"/>
        <w:ind w:left="0" w:leftChars="0" w:firstLine="0" w:firstLineChars="0"/>
        <w:jc w:val="both"/>
        <w:rPr>
          <w:rFonts w:hint="default"/>
          <w:lang w:eastAsia="zh-CN"/>
          <w:woUserID w:val="1"/>
        </w:rPr>
      </w:pPr>
      <w:r>
        <w:rPr>
          <w:rFonts w:hint="default"/>
          <w:lang w:eastAsia="zh-CN"/>
          <w:woUserID w:val="1"/>
        </w:rPr>
        <w:drawing>
          <wp:inline distT="0" distB="0" distL="114300" distR="114300">
            <wp:extent cx="2000250" cy="211328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0"/>
                    <a:stretch>
                      <a:fillRect/>
                    </a:stretch>
                  </pic:blipFill>
                  <pic:spPr>
                    <a:xfrm>
                      <a:off x="0" y="0"/>
                      <a:ext cx="2000250" cy="2113280"/>
                    </a:xfrm>
                    <a:prstGeom prst="rect">
                      <a:avLst/>
                    </a:prstGeom>
                  </pic:spPr>
                </pic:pic>
              </a:graphicData>
            </a:graphic>
          </wp:inline>
        </w:drawing>
      </w:r>
      <w:r>
        <w:rPr>
          <w:rFonts w:hint="default"/>
          <w:lang w:eastAsia="zh-CN"/>
          <w:woUserID w:val="1"/>
        </w:rPr>
        <w:drawing>
          <wp:inline distT="0" distB="0" distL="114300" distR="114300">
            <wp:extent cx="2055495" cy="2107565"/>
            <wp:effectExtent l="0" t="0" r="1905"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1"/>
                    <a:stretch>
                      <a:fillRect/>
                    </a:stretch>
                  </pic:blipFill>
                  <pic:spPr>
                    <a:xfrm>
                      <a:off x="0" y="0"/>
                      <a:ext cx="2055495" cy="2107565"/>
                    </a:xfrm>
                    <a:prstGeom prst="rect">
                      <a:avLst/>
                    </a:prstGeom>
                  </pic:spPr>
                </pic:pic>
              </a:graphicData>
            </a:graphic>
          </wp:inline>
        </w:drawing>
      </w:r>
    </w:p>
    <w:p>
      <w:pPr>
        <w:rPr>
          <w:rFonts w:hint="default"/>
          <w:sz w:val="24"/>
          <w:szCs w:val="24"/>
          <w:lang w:eastAsia="zh-CN"/>
          <w:woUserID w:val="1"/>
        </w:rPr>
      </w:pPr>
      <w:r>
        <w:rPr>
          <w:rFonts w:hint="default"/>
          <w:sz w:val="24"/>
          <w:szCs w:val="24"/>
          <w:lang w:eastAsia="zh-CN"/>
          <w:woUserID w:val="1"/>
        </w:rPr>
        <w:t>Place the wiring harness above the controller in front of the battery cover, while the lower wiring harness should be positioned in the space above the motor's bottom cover. Guide the mid-section harness with connector ④ along the sides of the controller, through the start switch position, and connect it to the display, placing it in the outer compartment (as shown in the bottom left image). Once the wiring in the outer compartment is organized (as shown in the bottom center image), install the license plate (as shown in the bottom right image).</w:t>
      </w:r>
    </w:p>
    <w:p>
      <w:pPr>
        <w:widowControl w:val="0"/>
        <w:numPr>
          <w:ilvl w:val="0"/>
          <w:numId w:val="0"/>
        </w:numPr>
        <w:bidi w:val="0"/>
        <w:spacing w:line="360" w:lineRule="auto"/>
        <w:ind w:firstLine="420" w:firstLineChars="200"/>
        <w:jc w:val="both"/>
        <w:rPr>
          <w:rFonts w:hint="default"/>
          <w:lang w:eastAsia="zh-CN"/>
          <w:woUserID w:val="1"/>
        </w:rPr>
      </w:pPr>
      <w:r>
        <w:rPr>
          <w:rFonts w:hint="default"/>
          <w:lang w:eastAsia="zh-CN"/>
          <w:woUserID w:val="1"/>
        </w:rPr>
        <w:drawing>
          <wp:inline distT="0" distB="0" distL="114300" distR="114300">
            <wp:extent cx="2030730" cy="1522095"/>
            <wp:effectExtent l="0" t="0" r="762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2"/>
                    <a:stretch>
                      <a:fillRect/>
                    </a:stretch>
                  </pic:blipFill>
                  <pic:spPr>
                    <a:xfrm>
                      <a:off x="0" y="0"/>
                      <a:ext cx="2030730" cy="1522095"/>
                    </a:xfrm>
                    <a:prstGeom prst="rect">
                      <a:avLst/>
                    </a:prstGeom>
                  </pic:spPr>
                </pic:pic>
              </a:graphicData>
            </a:graphic>
          </wp:inline>
        </w:drawing>
      </w:r>
      <w:r>
        <w:rPr>
          <w:rFonts w:hint="default"/>
          <w:lang w:eastAsia="zh-CN"/>
          <w:woUserID w:val="1"/>
        </w:rPr>
        <w:drawing>
          <wp:inline distT="0" distB="0" distL="114300" distR="114300">
            <wp:extent cx="2017395" cy="1511935"/>
            <wp:effectExtent l="0" t="0" r="1905" b="1206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3"/>
                    <a:stretch>
                      <a:fillRect/>
                    </a:stretch>
                  </pic:blipFill>
                  <pic:spPr>
                    <a:xfrm>
                      <a:off x="0" y="0"/>
                      <a:ext cx="2017395" cy="1511935"/>
                    </a:xfrm>
                    <a:prstGeom prst="rect">
                      <a:avLst/>
                    </a:prstGeom>
                  </pic:spPr>
                </pic:pic>
              </a:graphicData>
            </a:graphic>
          </wp:inline>
        </w:drawing>
      </w:r>
      <w:r>
        <w:rPr>
          <w:rFonts w:hint="default"/>
          <w:lang w:eastAsia="zh-CN"/>
          <w:woUserID w:val="1"/>
        </w:rPr>
        <w:drawing>
          <wp:inline distT="0" distB="0" distL="114300" distR="114300">
            <wp:extent cx="1134745" cy="1513205"/>
            <wp:effectExtent l="0" t="0" r="8255" b="1079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4"/>
                    <a:stretch>
                      <a:fillRect/>
                    </a:stretch>
                  </pic:blipFill>
                  <pic:spPr>
                    <a:xfrm>
                      <a:off x="0" y="0"/>
                      <a:ext cx="1134745" cy="1513205"/>
                    </a:xfrm>
                    <a:prstGeom prst="rect">
                      <a:avLst/>
                    </a:prstGeom>
                  </pic:spPr>
                </pic:pic>
              </a:graphicData>
            </a:graphic>
          </wp:inline>
        </w:drawing>
      </w:r>
    </w:p>
    <w:p>
      <w:pPr>
        <w:rPr>
          <w:rFonts w:hint="default"/>
          <w:color w:val="FF0000"/>
          <w:sz w:val="24"/>
          <w:szCs w:val="24"/>
          <w:lang w:eastAsia="zh-CN"/>
          <w:woUserID w:val="1"/>
        </w:rPr>
      </w:pPr>
      <w:r>
        <w:rPr>
          <w:rFonts w:hint="default"/>
          <w:color w:val="FF0000"/>
          <w:sz w:val="24"/>
          <w:szCs w:val="24"/>
          <w:lang w:eastAsia="zh-CN"/>
          <w:woUserID w:val="1"/>
        </w:rPr>
        <w:t>Note: During the arranging of the wiring harness, it is crucial to avoid pinching or squeezing the wires. Ensure that they are not pulled or compressed when the handlebar rotates.</w:t>
      </w:r>
    </w:p>
    <w:p>
      <w:pPr>
        <w:rPr>
          <w:rFonts w:hint="default"/>
          <w:b/>
          <w:bCs/>
          <w:sz w:val="24"/>
          <w:szCs w:val="24"/>
          <w:lang w:eastAsia="zh-CN"/>
        </w:rPr>
      </w:pPr>
      <w:r>
        <w:rPr>
          <w:rFonts w:hint="default"/>
          <w:b/>
          <w:bCs/>
          <w:sz w:val="24"/>
          <w:szCs w:val="24"/>
          <w:lang w:eastAsia="zh-CN"/>
          <w:woUserID w:val="1"/>
        </w:rPr>
        <w:t>6.</w:t>
      </w:r>
      <w:r>
        <w:rPr>
          <w:rFonts w:hint="default"/>
          <w:b/>
          <w:bCs/>
          <w:sz w:val="24"/>
          <w:szCs w:val="24"/>
          <w:lang w:eastAsia="zh-CN"/>
        </w:rPr>
        <w:t>Fastening the Front Battery Panel</w:t>
      </w:r>
    </w:p>
    <w:p>
      <w:pPr>
        <w:rPr>
          <w:rFonts w:hint="default"/>
          <w:sz w:val="24"/>
          <w:szCs w:val="24"/>
          <w:lang w:eastAsia="zh-CN"/>
          <w:woUserID w:val="1"/>
        </w:rPr>
      </w:pPr>
      <w:r>
        <w:rPr>
          <w:rFonts w:hint="default"/>
          <w:sz w:val="24"/>
          <w:szCs w:val="24"/>
          <w:lang w:eastAsia="zh-CN"/>
          <w:woUserID w:val="1"/>
        </w:rPr>
        <w:t>Attach the screws on both sides of the chassis to securely anchor the front battery panel, ensuring it remains stable and free from vibration.</w:t>
      </w:r>
    </w:p>
    <w:p>
      <w:pPr>
        <w:rPr>
          <w:rFonts w:hint="default"/>
          <w:lang w:eastAsia="zh-CN"/>
          <w:woUserID w:val="1"/>
        </w:rPr>
      </w:pPr>
      <w:r>
        <w:rPr>
          <w:rFonts w:hint="default"/>
          <w:lang w:eastAsia="zh-CN"/>
          <w:woUserID w:val="1"/>
        </w:rPr>
        <w:drawing>
          <wp:inline distT="0" distB="0" distL="114300" distR="114300">
            <wp:extent cx="1348740" cy="1818640"/>
            <wp:effectExtent l="0" t="0" r="3810"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5"/>
                    <a:stretch>
                      <a:fillRect/>
                    </a:stretch>
                  </pic:blipFill>
                  <pic:spPr>
                    <a:xfrm>
                      <a:off x="0" y="0"/>
                      <a:ext cx="1348740" cy="1818640"/>
                    </a:xfrm>
                    <a:prstGeom prst="rect">
                      <a:avLst/>
                    </a:prstGeom>
                  </pic:spPr>
                </pic:pic>
              </a:graphicData>
            </a:graphic>
          </wp:inline>
        </w:drawing>
      </w:r>
    </w:p>
    <w:p>
      <w:pPr>
        <w:rPr>
          <w:rFonts w:hint="default"/>
          <w:b/>
          <w:bCs/>
          <w:sz w:val="24"/>
          <w:szCs w:val="24"/>
          <w:lang w:eastAsia="zh-CN"/>
        </w:rPr>
      </w:pPr>
      <w:r>
        <w:rPr>
          <w:rFonts w:hint="default"/>
          <w:b/>
          <w:bCs/>
          <w:sz w:val="24"/>
          <w:szCs w:val="24"/>
          <w:lang w:eastAsia="zh-CN"/>
          <w:woUserID w:val="1"/>
        </w:rPr>
        <w:t>7.</w:t>
      </w:r>
      <w:r>
        <w:rPr>
          <w:rFonts w:hint="default"/>
          <w:b/>
          <w:bCs/>
          <w:sz w:val="24"/>
          <w:szCs w:val="24"/>
          <w:lang w:eastAsia="zh-CN"/>
        </w:rPr>
        <w:t>Installing the Controller</w:t>
      </w:r>
    </w:p>
    <w:p>
      <w:pPr>
        <w:rPr>
          <w:rFonts w:hint="default"/>
          <w:sz w:val="24"/>
          <w:szCs w:val="24"/>
          <w:lang w:eastAsia="zh-CN"/>
          <w:woUserID w:val="1"/>
        </w:rPr>
      </w:pPr>
      <w:r>
        <w:rPr>
          <w:rFonts w:hint="default"/>
          <w:sz w:val="24"/>
          <w:szCs w:val="24"/>
          <w:lang w:eastAsia="zh-CN"/>
          <w:woUserID w:val="1"/>
        </w:rPr>
        <w:t>Begin by aligning and securing the lower mounting holes of the controller using screws from the accessory kit, fastening them with a wrench. Adjust the position of the controller to align with the lower mounting holes, then tighten the screws with a wrench. Secure all four mounting screws tightly to ensure the controller is stable and free of movement, and finally, tighten the screws on the top of the motor cover to complete the installation.</w:t>
      </w:r>
    </w:p>
    <w:p>
      <w:pPr>
        <w:rPr>
          <w:rFonts w:hint="default"/>
          <w:color w:val="FF0000"/>
          <w:sz w:val="24"/>
          <w:szCs w:val="24"/>
          <w:lang w:eastAsia="zh-CN"/>
          <w:woUserID w:val="1"/>
        </w:rPr>
      </w:pPr>
      <w:r>
        <w:rPr>
          <w:rFonts w:hint="default"/>
          <w:color w:val="FF0000"/>
          <w:sz w:val="24"/>
          <w:szCs w:val="24"/>
          <w:lang w:eastAsia="zh-CN"/>
          <w:woUserID w:val="1"/>
        </w:rPr>
        <w:t>Note: Ensure the installation area is sufficiently clear, and check through the gaps in the front battery panel for any pinched wires around the controller. Initially, do not over-tighten the top screws to allow for adjustments when aligning the lower mounting holes.</w:t>
      </w:r>
    </w:p>
    <w:p>
      <w:pPr>
        <w:rPr>
          <w:rFonts w:hint="default"/>
          <w:sz w:val="24"/>
          <w:szCs w:val="24"/>
          <w:lang w:eastAsia="zh-CN"/>
          <w:woUserID w:val="1"/>
        </w:rPr>
      </w:pPr>
      <w:r>
        <w:rPr>
          <w:rFonts w:hint="default"/>
          <w:sz w:val="24"/>
          <w:szCs w:val="24"/>
          <w:lang w:eastAsia="zh-CN"/>
          <w:woUserID w:val="1"/>
        </w:rPr>
        <w:t>The installed controller should appear as shown in the illustration below.</w:t>
      </w:r>
    </w:p>
    <w:p>
      <w:pPr>
        <w:widowControl w:val="0"/>
        <w:numPr>
          <w:ilvl w:val="0"/>
          <w:numId w:val="0"/>
        </w:numPr>
        <w:bidi w:val="0"/>
        <w:spacing w:line="360" w:lineRule="auto"/>
        <w:ind w:left="0" w:leftChars="0" w:firstLine="0" w:firstLineChars="0"/>
        <w:jc w:val="both"/>
        <w:rPr>
          <w:rFonts w:hint="default"/>
          <w:lang w:eastAsia="zh-CN"/>
          <w:woUserID w:val="1"/>
        </w:rPr>
      </w:pPr>
      <w:r>
        <w:rPr>
          <w:rFonts w:hint="default"/>
          <w:lang w:eastAsia="zh-CN"/>
          <w:woUserID w:val="1"/>
        </w:rPr>
        <w:drawing>
          <wp:inline distT="0" distB="0" distL="114300" distR="114300">
            <wp:extent cx="1209040" cy="1611630"/>
            <wp:effectExtent l="0" t="0" r="10160" b="762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6"/>
                    <a:stretch>
                      <a:fillRect/>
                    </a:stretch>
                  </pic:blipFill>
                  <pic:spPr>
                    <a:xfrm>
                      <a:off x="0" y="0"/>
                      <a:ext cx="1209040" cy="1611630"/>
                    </a:xfrm>
                    <a:prstGeom prst="rect">
                      <a:avLst/>
                    </a:prstGeom>
                  </pic:spPr>
                </pic:pic>
              </a:graphicData>
            </a:graphic>
          </wp:inline>
        </w:drawing>
      </w:r>
    </w:p>
    <w:p>
      <w:pPr>
        <w:rPr>
          <w:rFonts w:hint="default"/>
          <w:b/>
          <w:bCs/>
          <w:sz w:val="24"/>
          <w:szCs w:val="24"/>
          <w:lang w:eastAsia="zh-CN"/>
        </w:rPr>
      </w:pPr>
      <w:r>
        <w:rPr>
          <w:rFonts w:hint="default"/>
          <w:b/>
          <w:bCs/>
          <w:sz w:val="24"/>
          <w:szCs w:val="24"/>
          <w:lang w:eastAsia="zh-CN"/>
          <w:woUserID w:val="1"/>
        </w:rPr>
        <w:t>8.</w:t>
      </w:r>
      <w:r>
        <w:rPr>
          <w:rFonts w:hint="default"/>
          <w:b/>
          <w:bCs/>
          <w:sz w:val="24"/>
          <w:szCs w:val="24"/>
          <w:lang w:eastAsia="zh-CN"/>
        </w:rPr>
        <w:t>Controller Setup Guide</w:t>
      </w:r>
    </w:p>
    <w:p>
      <w:pPr>
        <w:keepNext w:val="0"/>
        <w:keepLines w:val="0"/>
        <w:widowControl w:val="0"/>
        <w:suppressLineNumbers w:val="0"/>
        <w:spacing w:before="0" w:beforeAutospacing="0" w:after="0" w:afterAutospacing="0"/>
        <w:ind w:left="0" w:right="0"/>
        <w:jc w:val="both"/>
        <w:rPr>
          <w:rFonts w:hint="default"/>
          <w:sz w:val="24"/>
          <w:szCs w:val="24"/>
          <w:lang w:eastAsia="zh-CN"/>
          <w:woUserID w:val="1"/>
        </w:rPr>
      </w:pPr>
      <w:r>
        <w:rPr>
          <w:rFonts w:hint="default"/>
          <w:sz w:val="24"/>
          <w:szCs w:val="24"/>
          <w:lang w:eastAsia="zh-CN"/>
          <w:woUserID w:val="1"/>
        </w:rPr>
        <w:t xml:space="preserve">After installing the controller, open the app and select the vehicle model on the main page to automatically enter the controller setup guide. Follow the instructions to complete the setup. During the guide, observe the wheel rotation direction during motor calibration. If it rotates correctly (forward) and a success message appears, the setup is complete.If not, select the alternative direction for </w:t>
      </w:r>
      <w:r>
        <w:rPr>
          <w:rFonts w:hint="default" w:ascii="Calibri" w:hAnsi="Calibri" w:eastAsia="宋体" w:cs="Times New Roman"/>
          <w:kern w:val="2"/>
          <w:sz w:val="24"/>
          <w:szCs w:val="24"/>
          <w:lang w:val="en-US" w:eastAsia="zh-CN" w:bidi="ar"/>
          <w:woUserID w:val="1"/>
        </w:rPr>
        <w:t>calibration</w:t>
      </w:r>
      <w:r>
        <w:rPr>
          <w:rFonts w:hint="default"/>
          <w:sz w:val="24"/>
          <w:szCs w:val="24"/>
          <w:lang w:eastAsia="zh-CN"/>
          <w:woUserID w:val="1"/>
        </w:rPr>
        <w:t xml:space="preserve">. Once familiar with the app's operations, you can independently perform motor self-learning, throttle calibration, or </w:t>
      </w:r>
      <w:r>
        <w:rPr>
          <w:rFonts w:hint="default" w:ascii="Calibri" w:hAnsi="Calibri" w:eastAsia="宋体" w:cs="Times New Roman"/>
          <w:kern w:val="2"/>
          <w:sz w:val="24"/>
          <w:szCs w:val="24"/>
          <w:lang w:val="en-US" w:eastAsia="zh-CN" w:bidi="ar"/>
          <w:woUserID w:val="1"/>
        </w:rPr>
        <w:t>regen brake</w:t>
      </w:r>
      <w:r>
        <w:rPr>
          <w:rFonts w:hint="default" w:ascii="Calibri" w:hAnsi="Calibri" w:eastAsia="宋体" w:cs="Times New Roman"/>
          <w:kern w:val="2"/>
          <w:sz w:val="24"/>
          <w:szCs w:val="24"/>
          <w:lang w:eastAsia="zh-CN" w:bidi="ar"/>
          <w:woUserID w:val="1"/>
        </w:rPr>
        <w:t xml:space="preserve"> （</w:t>
      </w:r>
      <w:r>
        <w:rPr>
          <w:rFonts w:hint="default" w:ascii="Calibri" w:hAnsi="Calibri" w:eastAsia="宋体" w:cs="Times New Roman"/>
          <w:kern w:val="2"/>
          <w:sz w:val="24"/>
          <w:szCs w:val="24"/>
          <w:lang w:val="en-US" w:eastAsia="zh-CN" w:bidi="ar"/>
          <w:woUserID w:val="1"/>
        </w:rPr>
        <w:t>t</w:t>
      </w:r>
      <w:r>
        <w:rPr>
          <w:rFonts w:hint="default" w:ascii="Calibri" w:hAnsi="Calibri" w:eastAsia="宋体" w:cs="Calibri"/>
          <w:kern w:val="2"/>
          <w:sz w:val="24"/>
          <w:szCs w:val="24"/>
          <w:lang w:val="en-US" w:eastAsia="zh-CN" w:bidi="ar"/>
          <w:woUserID w:val="1"/>
        </w:rPr>
        <w:t xml:space="preserve">humb </w:t>
      </w:r>
      <w:r>
        <w:rPr>
          <w:rFonts w:hint="default" w:ascii="Calibri" w:hAnsi="Calibri" w:eastAsia="宋体" w:cs="Times New Roman"/>
          <w:kern w:val="2"/>
          <w:sz w:val="24"/>
          <w:szCs w:val="24"/>
          <w:lang w:val="en-US" w:eastAsia="zh-CN" w:bidi="ar"/>
          <w:woUserID w:val="1"/>
        </w:rPr>
        <w:t>b</w:t>
      </w:r>
      <w:r>
        <w:rPr>
          <w:rFonts w:hint="default" w:ascii="Calibri" w:hAnsi="Calibri" w:eastAsia="宋体" w:cs="Calibri"/>
          <w:kern w:val="2"/>
          <w:sz w:val="24"/>
          <w:szCs w:val="24"/>
          <w:lang w:val="en-US" w:eastAsia="zh-CN" w:bidi="ar"/>
          <w:woUserID w:val="1"/>
        </w:rPr>
        <w:t>rake</w:t>
      </w:r>
      <w:r>
        <w:rPr>
          <w:rFonts w:hint="default" w:ascii="Calibri" w:hAnsi="Calibri" w:eastAsia="宋体" w:cs="Calibri"/>
          <w:kern w:val="2"/>
          <w:sz w:val="24"/>
          <w:szCs w:val="24"/>
          <w:lang w:eastAsia="zh-CN" w:bidi="ar"/>
          <w:woUserID w:val="1"/>
        </w:rPr>
        <w:t>）</w:t>
      </w:r>
      <w:r>
        <w:rPr>
          <w:rFonts w:hint="default"/>
          <w:sz w:val="24"/>
          <w:szCs w:val="24"/>
          <w:lang w:eastAsia="zh-CN"/>
          <w:woUserID w:val="1"/>
        </w:rPr>
        <w:t>calibration in the advanced settings.</w:t>
      </w:r>
    </w:p>
    <w:p>
      <w:pPr>
        <w:rPr>
          <w:rFonts w:hint="default"/>
          <w:color w:val="FF0000"/>
          <w:sz w:val="24"/>
          <w:szCs w:val="24"/>
          <w:lang w:eastAsia="zh-CN"/>
          <w:woUserID w:val="1"/>
        </w:rPr>
      </w:pPr>
      <w:r>
        <w:rPr>
          <w:rFonts w:hint="default"/>
          <w:color w:val="FF0000"/>
          <w:sz w:val="24"/>
          <w:szCs w:val="24"/>
          <w:lang w:eastAsia="zh-CN"/>
          <w:woUserID w:val="1"/>
        </w:rPr>
        <w:t>Special Note: At the end of the throttle calibration, you need to select a gap; for normal use, choose the standard gap. The throttle gap refers to the minimum throttle opening needed for a response, with the ultra-small gap being even smaller than the standard gap.</w:t>
      </w:r>
    </w:p>
    <w:p>
      <w:pPr>
        <w:rPr>
          <w:rFonts w:hint="default"/>
          <w:lang w:eastAsia="zh-CN"/>
          <w:woUserID w:val="1"/>
        </w:rPr>
      </w:pPr>
      <w:r>
        <w:rPr>
          <w:rFonts w:hint="default"/>
          <w:lang w:eastAsia="zh-CN"/>
          <w:woUserID w:val="1"/>
        </w:rPr>
        <w:drawing>
          <wp:inline distT="0" distB="0" distL="114300" distR="114300">
            <wp:extent cx="1480185" cy="3206115"/>
            <wp:effectExtent l="0" t="0" r="5715" b="1333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27"/>
                    <a:stretch>
                      <a:fillRect/>
                    </a:stretch>
                  </pic:blipFill>
                  <pic:spPr>
                    <a:xfrm>
                      <a:off x="0" y="0"/>
                      <a:ext cx="1480185" cy="3206115"/>
                    </a:xfrm>
                    <a:prstGeom prst="rect">
                      <a:avLst/>
                    </a:prstGeom>
                  </pic:spPr>
                </pic:pic>
              </a:graphicData>
            </a:graphic>
          </wp:inline>
        </w:drawing>
      </w:r>
    </w:p>
    <w:p>
      <w:pPr>
        <w:rPr>
          <w:rFonts w:hint="default"/>
          <w:sz w:val="24"/>
          <w:szCs w:val="24"/>
          <w:lang w:eastAsia="zh-CN"/>
          <w:woUserID w:val="1"/>
        </w:rPr>
      </w:pPr>
      <w:r>
        <w:rPr>
          <w:rFonts w:hint="default"/>
          <w:sz w:val="24"/>
          <w:szCs w:val="24"/>
          <w:lang w:eastAsia="zh-CN"/>
          <w:woUserID w:val="1"/>
        </w:rPr>
        <w:t>When adjusting battery or motor settings, you must first click on "Unlock" in the upper-right corner of the page and enter the unlock password: 123686, before making any changes.</w:t>
      </w:r>
    </w:p>
    <w:p>
      <w:pPr>
        <w:rPr>
          <w:rFonts w:hint="default"/>
          <w:sz w:val="24"/>
          <w:szCs w:val="24"/>
          <w:lang w:eastAsia="zh-CN"/>
          <w:woUserID w:val="1"/>
        </w:rPr>
      </w:pPr>
    </w:p>
    <w:p>
      <w:pPr>
        <w:rPr>
          <w:rFonts w:hint="default"/>
          <w:color w:val="FF0000"/>
          <w:sz w:val="24"/>
          <w:szCs w:val="24"/>
          <w:lang w:eastAsia="zh-CN"/>
          <w:woUserID w:val="1"/>
        </w:rPr>
      </w:pPr>
      <w:r>
        <w:rPr>
          <w:rFonts w:hint="default"/>
          <w:color w:val="FF0000"/>
          <w:sz w:val="24"/>
          <w:szCs w:val="24"/>
          <w:lang w:eastAsia="zh-CN"/>
          <w:woUserID w:val="1"/>
        </w:rPr>
        <w:t>Special Note: Exercise extreme caution when altering battery or motor settings, as such modifications are not recommended for general users. The advanced settings are designed to meet the needs of users seeking a more refined and precise experience. The password is implemented as a safeguard to ensure the safety of non-professional users.</w:t>
      </w:r>
    </w:p>
    <w:p>
      <w:pPr>
        <w:rPr>
          <w:rFonts w:hint="default"/>
          <w:lang w:eastAsia="zh-CN"/>
          <w:woUserID w:val="1"/>
        </w:rPr>
      </w:pPr>
      <w:r>
        <w:rPr>
          <w:rFonts w:hint="default"/>
          <w:lang w:eastAsia="zh-CN"/>
          <w:woUserID w:val="1"/>
        </w:rPr>
        <w:drawing>
          <wp:inline distT="0" distB="0" distL="114300" distR="114300">
            <wp:extent cx="1625600" cy="2743200"/>
            <wp:effectExtent l="0" t="0" r="1270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8"/>
                    <a:stretch>
                      <a:fillRect/>
                    </a:stretch>
                  </pic:blipFill>
                  <pic:spPr>
                    <a:xfrm>
                      <a:off x="0" y="0"/>
                      <a:ext cx="1625600" cy="2743200"/>
                    </a:xfrm>
                    <a:prstGeom prst="rect">
                      <a:avLst/>
                    </a:prstGeom>
                  </pic:spPr>
                </pic:pic>
              </a:graphicData>
            </a:graphic>
          </wp:inline>
        </w:drawing>
      </w:r>
    </w:p>
    <w:p>
      <w:pPr>
        <w:pStyle w:val="2"/>
        <w:keepNext w:val="0"/>
        <w:keepLines w:val="0"/>
        <w:widowControl/>
        <w:suppressLineNumbers w:val="0"/>
        <w:spacing w:before="0" w:beforeAutospacing="0" w:after="0" w:afterAutospacing="0"/>
        <w:ind w:left="0" w:firstLine="0"/>
        <w:jc w:val="left"/>
        <w:rPr>
          <w:rFonts w:hint="default" w:ascii="Calibri" w:hAnsi="Calibri" w:eastAsia="宋体" w:cs="Calibri"/>
          <w:b/>
          <w:bCs/>
          <w:sz w:val="28"/>
          <w:szCs w:val="28"/>
          <w:lang w:eastAsia="zh-CN"/>
          <w:woUserID w:val="1"/>
        </w:rPr>
      </w:pPr>
      <w:r>
        <w:rPr>
          <w:rFonts w:hint="default" w:ascii="Calibri" w:hAnsi="Calibri" w:eastAsia="宋体" w:cs="Calibri"/>
          <w:b/>
          <w:bCs/>
          <w:sz w:val="28"/>
          <w:szCs w:val="28"/>
          <w:lang w:eastAsia="zh-CN"/>
          <w:woUserID w:val="1"/>
        </w:rPr>
        <w:t>IV. Supporting Components</w:t>
      </w:r>
    </w:p>
    <w:p>
      <w:pPr>
        <w:rPr>
          <w:rFonts w:hint="default"/>
          <w:b/>
          <w:bCs/>
          <w:sz w:val="24"/>
          <w:szCs w:val="24"/>
          <w:lang w:eastAsia="zh-CN"/>
        </w:rPr>
      </w:pPr>
      <w:r>
        <w:rPr>
          <w:rFonts w:hint="default"/>
          <w:b/>
          <w:bCs/>
          <w:sz w:val="24"/>
          <w:szCs w:val="24"/>
          <w:lang w:eastAsia="zh-CN"/>
        </w:rPr>
        <w:t>1.Color Display</w:t>
      </w:r>
    </w:p>
    <w:p>
      <w:pPr>
        <w:rPr>
          <w:rFonts w:hint="eastAsia"/>
          <w:lang w:eastAsia="zh-CN"/>
          <w:woUserID w:val="1"/>
        </w:rPr>
      </w:pPr>
      <w:r>
        <w:rPr>
          <w:rFonts w:hint="default" w:ascii="Calibri" w:hAnsi="Calibri" w:eastAsia="宋体" w:cs="Times New Roman"/>
          <w:b w:val="0"/>
          <w:bCs w:val="0"/>
          <w:kern w:val="2"/>
          <w:sz w:val="24"/>
          <w:szCs w:val="24"/>
          <w:woUserID w:val="1"/>
        </w:rPr>
        <w:drawing>
          <wp:inline distT="0" distB="0" distL="114300" distR="114300">
            <wp:extent cx="3038475" cy="1689735"/>
            <wp:effectExtent l="0" t="0" r="9525" b="57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9"/>
                    <a:stretch>
                      <a:fillRect/>
                    </a:stretch>
                  </pic:blipFill>
                  <pic:spPr>
                    <a:xfrm>
                      <a:off x="0" y="0"/>
                      <a:ext cx="3038475" cy="1689735"/>
                    </a:xfrm>
                    <a:prstGeom prst="rect">
                      <a:avLst/>
                    </a:prstGeom>
                  </pic:spPr>
                </pic:pic>
              </a:graphicData>
            </a:graphic>
          </wp:inline>
        </w:drawing>
      </w:r>
    </w:p>
    <w:p>
      <w:pPr>
        <w:rPr>
          <w:rFonts w:hint="eastAsia"/>
          <w:sz w:val="24"/>
          <w:szCs w:val="24"/>
          <w:lang w:eastAsia="zh-CN"/>
          <w:woUserID w:val="1"/>
        </w:rPr>
      </w:pPr>
      <w:r>
        <w:rPr>
          <w:rFonts w:hint="eastAsia"/>
          <w:sz w:val="24"/>
          <w:szCs w:val="24"/>
          <w:lang w:eastAsia="zh-CN"/>
          <w:woUserID w:val="1"/>
        </w:rPr>
        <w:t>During the installation of the display, you can adjust its position by modifying the installation method of the versatile bracket to suit various riding scenarios, such as off-road or on-road conditions. The installation method of the versatile bracket varies slightly depending on the type of stem. Common stem types include standard stems and double-clamp stems. The following installation guidelines are for reference only; specific installation should be tailored to individual needs and actual circumstances.</w:t>
      </w:r>
    </w:p>
    <w:p>
      <w:pPr>
        <w:rPr>
          <w:rFonts w:hint="eastAsia"/>
          <w:sz w:val="24"/>
          <w:szCs w:val="24"/>
          <w:lang w:eastAsia="zh-CN"/>
          <w:woUserID w:val="1"/>
        </w:rPr>
      </w:pPr>
    </w:p>
    <w:p>
      <w:pPr>
        <w:rPr>
          <w:rFonts w:hint="eastAsia"/>
          <w:sz w:val="24"/>
          <w:szCs w:val="24"/>
          <w:lang w:eastAsia="zh-CN"/>
          <w:woUserID w:val="1"/>
        </w:rPr>
      </w:pPr>
      <w:r>
        <w:rPr>
          <w:rFonts w:hint="eastAsia"/>
          <w:sz w:val="24"/>
          <w:szCs w:val="24"/>
          <w:lang w:eastAsia="zh-CN"/>
          <w:woUserID w:val="1"/>
        </w:rPr>
        <w:t>For off-road scenarios, it is recommended to install the display behind the stem to provide maximum protection. The primary difference between standard stems and double-clamp stems lies in the orientation of the display bracket clamp. The installation effects are illustrated as follows:</w:t>
      </w:r>
    </w:p>
    <w:p>
      <w:pPr>
        <w:rPr>
          <w:rFonts w:hint="eastAsia"/>
          <w:lang w:eastAsia="zh-CN"/>
          <w:woUserID w:val="1"/>
        </w:rPr>
      </w:pPr>
      <w:r>
        <w:rPr>
          <w:rFonts w:hint="default" w:ascii="Calibri" w:hAnsi="Calibri" w:eastAsia="宋体" w:cs="Times New Roman"/>
          <w:b w:val="0"/>
          <w:bCs w:val="0"/>
          <w:kern w:val="2"/>
          <w:sz w:val="24"/>
          <w:szCs w:val="24"/>
          <w:lang w:eastAsia="zh-CN"/>
          <w:woUserID w:val="1"/>
        </w:rPr>
        <w:drawing>
          <wp:inline distT="0" distB="0" distL="114300" distR="114300">
            <wp:extent cx="2580005" cy="1934210"/>
            <wp:effectExtent l="0" t="0" r="10795"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0"/>
                    <a:stretch>
                      <a:fillRect/>
                    </a:stretch>
                  </pic:blipFill>
                  <pic:spPr>
                    <a:xfrm>
                      <a:off x="0" y="0"/>
                      <a:ext cx="2580005" cy="1934210"/>
                    </a:xfrm>
                    <a:prstGeom prst="rect">
                      <a:avLst/>
                    </a:prstGeom>
                  </pic:spPr>
                </pic:pic>
              </a:graphicData>
            </a:graphic>
          </wp:inline>
        </w:drawing>
      </w:r>
      <w:r>
        <w:rPr>
          <w:rFonts w:hint="default" w:ascii="Calibri" w:hAnsi="Calibri" w:eastAsia="宋体" w:cs="Times New Roman"/>
          <w:b w:val="0"/>
          <w:bCs w:val="0"/>
          <w:kern w:val="2"/>
          <w:sz w:val="24"/>
          <w:szCs w:val="24"/>
          <w:lang w:eastAsia="zh-CN"/>
          <w:woUserID w:val="1"/>
        </w:rPr>
        <w:drawing>
          <wp:inline distT="0" distB="0" distL="114300" distR="114300">
            <wp:extent cx="2582545" cy="1936750"/>
            <wp:effectExtent l="0" t="0" r="8255" b="635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1"/>
                    <a:stretch>
                      <a:fillRect/>
                    </a:stretch>
                  </pic:blipFill>
                  <pic:spPr>
                    <a:xfrm>
                      <a:off x="0" y="0"/>
                      <a:ext cx="2582545" cy="1936750"/>
                    </a:xfrm>
                    <a:prstGeom prst="rect">
                      <a:avLst/>
                    </a:prstGeom>
                  </pic:spPr>
                </pic:pic>
              </a:graphicData>
            </a:graphic>
          </wp:inline>
        </w:drawing>
      </w:r>
    </w:p>
    <w:p>
      <w:pPr>
        <w:rPr>
          <w:rFonts w:hint="eastAsia"/>
          <w:sz w:val="24"/>
          <w:szCs w:val="24"/>
          <w:lang w:eastAsia="zh-CN"/>
          <w:woUserID w:val="1"/>
        </w:rPr>
      </w:pPr>
      <w:r>
        <w:rPr>
          <w:rFonts w:hint="eastAsia"/>
          <w:sz w:val="24"/>
          <w:szCs w:val="24"/>
          <w:lang w:eastAsia="zh-CN"/>
          <w:woUserID w:val="1"/>
        </w:rPr>
        <w:t>For on-road scenarios, it is recommended to mount the display above the stem to enhance the overall aesthetic of the vehicle. The difference between standard stems and double-clamp stems lies in the orientation of the display bracket clamp. The installation results are demonstrated as follows:</w:t>
      </w:r>
    </w:p>
    <w:p>
      <w:pPr>
        <w:rPr>
          <w:rFonts w:hint="eastAsia"/>
          <w:lang w:eastAsia="zh-CN"/>
          <w:woUserID w:val="1"/>
        </w:rPr>
      </w:pPr>
      <w:r>
        <w:rPr>
          <w:rFonts w:hint="default" w:ascii="Calibri" w:hAnsi="Calibri" w:eastAsia="宋体" w:cs="Times New Roman"/>
          <w:b w:val="0"/>
          <w:bCs w:val="0"/>
          <w:kern w:val="2"/>
          <w:sz w:val="24"/>
          <w:szCs w:val="24"/>
          <w:lang w:eastAsia="zh-CN"/>
          <w:woUserID w:val="1"/>
        </w:rPr>
        <w:drawing>
          <wp:inline distT="0" distB="0" distL="114300" distR="114300">
            <wp:extent cx="2595880" cy="1945640"/>
            <wp:effectExtent l="0" t="0" r="13970" b="1651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32"/>
                    <a:stretch>
                      <a:fillRect/>
                    </a:stretch>
                  </pic:blipFill>
                  <pic:spPr>
                    <a:xfrm>
                      <a:off x="0" y="0"/>
                      <a:ext cx="2595880" cy="1945640"/>
                    </a:xfrm>
                    <a:prstGeom prst="rect">
                      <a:avLst/>
                    </a:prstGeom>
                  </pic:spPr>
                </pic:pic>
              </a:graphicData>
            </a:graphic>
          </wp:inline>
        </w:drawing>
      </w:r>
      <w:r>
        <w:rPr>
          <w:rFonts w:hint="default" w:ascii="Calibri" w:hAnsi="Calibri" w:eastAsia="宋体" w:cs="Times New Roman"/>
          <w:b w:val="0"/>
          <w:bCs w:val="0"/>
          <w:kern w:val="2"/>
          <w:sz w:val="24"/>
          <w:szCs w:val="24"/>
          <w:lang w:eastAsia="zh-CN"/>
          <w:woUserID w:val="1"/>
        </w:rPr>
        <w:drawing>
          <wp:inline distT="0" distB="0" distL="114300" distR="114300">
            <wp:extent cx="2618105" cy="1962150"/>
            <wp:effectExtent l="0" t="0" r="1079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3"/>
                    <a:stretch>
                      <a:fillRect/>
                    </a:stretch>
                  </pic:blipFill>
                  <pic:spPr>
                    <a:xfrm>
                      <a:off x="0" y="0"/>
                      <a:ext cx="2618105" cy="196215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default"/>
          <w:woUserID w:val="1"/>
        </w:rPr>
      </w:pPr>
      <w:r>
        <w:rPr>
          <w:rFonts w:hint="default"/>
          <w:b/>
          <w:bCs/>
          <w:sz w:val="24"/>
          <w:szCs w:val="24"/>
          <w:lang w:eastAsia="zh-CN"/>
          <w:woUserID w:val="1"/>
        </w:rPr>
        <w:t>2.</w:t>
      </w:r>
      <w:r>
        <w:rPr>
          <w:rFonts w:hint="eastAsia"/>
          <w:b/>
          <w:bCs/>
          <w:sz w:val="24"/>
          <w:szCs w:val="24"/>
          <w:lang w:eastAsia="zh-CN"/>
        </w:rPr>
        <w:t xml:space="preserve">Combination Switch and </w:t>
      </w:r>
      <w:r>
        <w:rPr>
          <w:rFonts w:hint="default"/>
          <w:b/>
          <w:bCs/>
          <w:sz w:val="24"/>
          <w:szCs w:val="24"/>
          <w:lang w:eastAsia="zh-CN"/>
        </w:rPr>
        <w:t>Regen Brake</w:t>
      </w:r>
      <w:r>
        <w:rPr>
          <w:rFonts w:hint="default"/>
          <w:b/>
          <w:bCs/>
          <w:sz w:val="24"/>
          <w:szCs w:val="24"/>
          <w:lang w:eastAsia="zh-CN"/>
          <w:woUserID w:val="1"/>
        </w:rPr>
        <w:t>（</w:t>
      </w:r>
      <w:r>
        <w:rPr>
          <w:rFonts w:hint="default" w:ascii="Calibri" w:hAnsi="Calibri" w:eastAsia="宋体" w:cs="Calibri"/>
          <w:b/>
          <w:bCs/>
          <w:kern w:val="2"/>
          <w:sz w:val="24"/>
          <w:szCs w:val="24"/>
          <w:lang w:val="en-US" w:eastAsia="zh-CN" w:bidi="ar"/>
          <w:woUserID w:val="1"/>
        </w:rPr>
        <w:t>Thumb Brake</w:t>
      </w:r>
      <w:r>
        <w:rPr>
          <w:rFonts w:hint="default" w:ascii="Calibri" w:hAnsi="Calibri" w:eastAsia="宋体" w:cs="Calibri"/>
          <w:b/>
          <w:bCs/>
          <w:kern w:val="2"/>
          <w:sz w:val="24"/>
          <w:szCs w:val="24"/>
          <w:lang w:eastAsia="zh-CN" w:bidi="ar"/>
          <w:woUserID w:val="1"/>
        </w:rPr>
        <w:t>）</w:t>
      </w:r>
    </w:p>
    <w:p>
      <w:pPr>
        <w:keepNext w:val="0"/>
        <w:keepLines w:val="0"/>
        <w:widowControl w:val="0"/>
        <w:suppressLineNumbers w:val="0"/>
        <w:spacing w:before="0" w:beforeAutospacing="0" w:after="0" w:afterAutospacing="0"/>
        <w:ind w:left="0" w:right="0"/>
        <w:jc w:val="both"/>
        <w:rPr>
          <w:woUserID w:val="1"/>
        </w:rPr>
      </w:pPr>
    </w:p>
    <w:p>
      <w:pPr>
        <w:rPr>
          <w:rFonts w:hint="eastAsia"/>
          <w:b/>
          <w:bCs/>
          <w:sz w:val="24"/>
          <w:szCs w:val="24"/>
          <w:lang w:eastAsia="zh-CN"/>
        </w:rPr>
      </w:pPr>
    </w:p>
    <w:p>
      <w:pPr>
        <w:rPr>
          <w:rFonts w:hint="eastAsia"/>
          <w:lang w:eastAsia="zh-CN"/>
          <w:woUserID w:val="1"/>
        </w:rPr>
      </w:pPr>
      <w:r>
        <w:rPr>
          <w:rFonts w:hint="default" w:ascii="Calibri" w:hAnsi="Calibri" w:eastAsia="宋体" w:cs="Times New Roman"/>
          <w:b w:val="0"/>
          <w:bCs w:val="0"/>
          <w:kern w:val="2"/>
          <w:sz w:val="24"/>
          <w:szCs w:val="24"/>
          <w:woUserID w:val="1"/>
        </w:rPr>
        <w:drawing>
          <wp:inline distT="0" distB="0" distL="114300" distR="114300">
            <wp:extent cx="1432560" cy="1477645"/>
            <wp:effectExtent l="0" t="0" r="15240" b="825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4"/>
                    <a:stretch>
                      <a:fillRect/>
                    </a:stretch>
                  </pic:blipFill>
                  <pic:spPr>
                    <a:xfrm>
                      <a:off x="0" y="0"/>
                      <a:ext cx="1432560" cy="1477645"/>
                    </a:xfrm>
                    <a:prstGeom prst="rect">
                      <a:avLst/>
                    </a:prstGeom>
                  </pic:spPr>
                </pic:pic>
              </a:graphicData>
            </a:graphic>
          </wp:inline>
        </w:drawing>
      </w:r>
    </w:p>
    <w:p>
      <w:pPr>
        <w:rPr>
          <w:rFonts w:hint="eastAsia"/>
          <w:sz w:val="24"/>
          <w:szCs w:val="24"/>
          <w:lang w:eastAsia="zh-CN"/>
          <w:woUserID w:val="1"/>
        </w:rPr>
      </w:pPr>
      <w:r>
        <w:rPr>
          <w:rFonts w:hint="eastAsia"/>
          <w:sz w:val="24"/>
          <w:szCs w:val="24"/>
          <w:lang w:eastAsia="zh-CN"/>
          <w:woUserID w:val="1"/>
        </w:rPr>
        <w:t xml:space="preserve">The combination switch and </w:t>
      </w:r>
      <w:r>
        <w:rPr>
          <w:rFonts w:hint="default"/>
          <w:sz w:val="24"/>
          <w:szCs w:val="24"/>
          <w:lang w:eastAsia="zh-CN"/>
          <w:woUserID w:val="1"/>
        </w:rPr>
        <w:t>regen</w:t>
      </w:r>
      <w:r>
        <w:rPr>
          <w:rFonts w:hint="eastAsia"/>
          <w:sz w:val="24"/>
          <w:szCs w:val="24"/>
          <w:lang w:eastAsia="zh-CN"/>
          <w:woUserID w:val="1"/>
        </w:rPr>
        <w:t xml:space="preserve"> brake</w:t>
      </w:r>
      <w:r>
        <w:rPr>
          <w:rFonts w:hint="default"/>
          <w:sz w:val="24"/>
          <w:szCs w:val="24"/>
          <w:lang w:eastAsia="zh-CN"/>
          <w:woUserID w:val="1"/>
        </w:rPr>
        <w:t>（</w:t>
      </w:r>
      <w:r>
        <w:rPr>
          <w:rFonts w:hint="eastAsia"/>
          <w:sz w:val="24"/>
          <w:szCs w:val="24"/>
          <w:lang w:eastAsia="zh-CN"/>
          <w:woUserID w:val="1"/>
        </w:rPr>
        <w:t>thumb brake</w:t>
      </w:r>
      <w:r>
        <w:rPr>
          <w:rFonts w:hint="default"/>
          <w:sz w:val="24"/>
          <w:szCs w:val="24"/>
          <w:lang w:eastAsia="zh-CN"/>
          <w:woUserID w:val="1"/>
        </w:rPr>
        <w:t>）</w:t>
      </w:r>
      <w:r>
        <w:rPr>
          <w:rFonts w:hint="eastAsia"/>
          <w:sz w:val="24"/>
          <w:szCs w:val="24"/>
          <w:lang w:eastAsia="zh-CN"/>
          <w:woUserID w:val="1"/>
        </w:rPr>
        <w:t>are designed to integrate seamlessly during installation, ensuring an optimized operational feel while conserving installation space.</w:t>
      </w:r>
    </w:p>
    <w:p>
      <w:pPr>
        <w:rPr>
          <w:rFonts w:hint="eastAsia"/>
          <w:lang w:eastAsia="zh-CN"/>
          <w:woUserID w:val="1"/>
        </w:rPr>
      </w:pPr>
    </w:p>
    <w:p>
      <w:pPr>
        <w:rPr>
          <w:rFonts w:hint="eastAsia"/>
          <w:color w:val="FF0000"/>
          <w:sz w:val="24"/>
          <w:szCs w:val="24"/>
          <w:lang w:eastAsia="zh-CN"/>
          <w:woUserID w:val="1"/>
        </w:rPr>
      </w:pPr>
      <w:r>
        <w:rPr>
          <w:rFonts w:hint="eastAsia"/>
          <w:color w:val="FF0000"/>
          <w:sz w:val="24"/>
          <w:szCs w:val="24"/>
          <w:lang w:eastAsia="zh-CN"/>
          <w:woUserID w:val="1"/>
        </w:rPr>
        <w:t xml:space="preserve">Note: There should be an appropriate gap between the </w:t>
      </w:r>
      <w:r>
        <w:rPr>
          <w:rFonts w:hint="default"/>
          <w:color w:val="FF0000"/>
          <w:sz w:val="24"/>
          <w:szCs w:val="24"/>
          <w:lang w:eastAsia="zh-CN"/>
          <w:woUserID w:val="1"/>
        </w:rPr>
        <w:t>regen</w:t>
      </w:r>
      <w:r>
        <w:rPr>
          <w:rFonts w:hint="eastAsia"/>
          <w:color w:val="FF0000"/>
          <w:sz w:val="24"/>
          <w:szCs w:val="24"/>
          <w:lang w:eastAsia="zh-CN"/>
          <w:woUserID w:val="1"/>
        </w:rPr>
        <w:t xml:space="preserve"> brake and the handle grip. Insufficient spacing may hinder the </w:t>
      </w:r>
      <w:r>
        <w:rPr>
          <w:rFonts w:hint="default"/>
          <w:color w:val="FF0000"/>
          <w:sz w:val="24"/>
          <w:szCs w:val="24"/>
          <w:lang w:eastAsia="zh-CN"/>
          <w:woUserID w:val="1"/>
        </w:rPr>
        <w:t>regen</w:t>
      </w:r>
      <w:r>
        <w:rPr>
          <w:rFonts w:hint="eastAsia"/>
          <w:color w:val="FF0000"/>
          <w:sz w:val="24"/>
          <w:szCs w:val="24"/>
          <w:lang w:eastAsia="zh-CN"/>
          <w:woUserID w:val="1"/>
        </w:rPr>
        <w:t xml:space="preserve"> brake’s proper reset function, while excessive spacing could compromise the comfort of use.</w:t>
      </w:r>
    </w:p>
    <w:p>
      <w:pPr>
        <w:widowControl w:val="0"/>
        <w:numPr>
          <w:ilvl w:val="0"/>
          <w:numId w:val="0"/>
        </w:numPr>
        <w:bidi w:val="0"/>
        <w:spacing w:line="360" w:lineRule="auto"/>
        <w:ind w:firstLine="420" w:firstLineChars="200"/>
        <w:jc w:val="both"/>
        <w:rPr>
          <w:rFonts w:hint="default"/>
          <w:lang w:eastAsia="zh-CN"/>
          <w:woUserID w:val="1"/>
        </w:rPr>
      </w:pPr>
      <w:r>
        <w:rPr>
          <w:rFonts w:hint="default"/>
          <w:lang w:eastAsia="zh-CN"/>
          <w:woUserID w:val="1"/>
        </w:rPr>
        <w:drawing>
          <wp:inline distT="0" distB="0" distL="114300" distR="114300">
            <wp:extent cx="2091055" cy="1564640"/>
            <wp:effectExtent l="0" t="0" r="4445" b="1651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35"/>
                    <a:stretch>
                      <a:fillRect/>
                    </a:stretch>
                  </pic:blipFill>
                  <pic:spPr>
                    <a:xfrm>
                      <a:off x="0" y="0"/>
                      <a:ext cx="2091055" cy="1564640"/>
                    </a:xfrm>
                    <a:prstGeom prst="rect">
                      <a:avLst/>
                    </a:prstGeom>
                  </pic:spPr>
                </pic:pic>
              </a:graphicData>
            </a:graphic>
          </wp:inline>
        </w:drawing>
      </w:r>
      <w:r>
        <w:rPr>
          <w:rFonts w:hint="default"/>
          <w:lang w:eastAsia="zh-CN"/>
          <w:woUserID w:val="1"/>
        </w:rPr>
        <w:drawing>
          <wp:inline distT="0" distB="0" distL="114300" distR="114300">
            <wp:extent cx="2088515" cy="1563370"/>
            <wp:effectExtent l="0" t="0" r="6985" b="1778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6"/>
                    <a:stretch>
                      <a:fillRect/>
                    </a:stretch>
                  </pic:blipFill>
                  <pic:spPr>
                    <a:xfrm>
                      <a:off x="0" y="0"/>
                      <a:ext cx="2088515" cy="1563370"/>
                    </a:xfrm>
                    <a:prstGeom prst="rect">
                      <a:avLst/>
                    </a:prstGeom>
                  </pic:spPr>
                </pic:pic>
              </a:graphicData>
            </a:graphic>
          </wp:inline>
        </w:drawing>
      </w:r>
    </w:p>
    <w:p>
      <w:pPr>
        <w:pStyle w:val="2"/>
        <w:keepNext w:val="0"/>
        <w:keepLines w:val="0"/>
        <w:widowControl/>
        <w:suppressLineNumbers w:val="0"/>
        <w:spacing w:before="0" w:beforeAutospacing="0" w:after="0" w:afterAutospacing="0"/>
        <w:ind w:left="0" w:firstLine="0"/>
        <w:jc w:val="left"/>
        <w:rPr>
          <w:rFonts w:hint="eastAsia" w:ascii="Calibri" w:hAnsi="Calibri" w:eastAsia="宋体" w:cs="Calibri"/>
          <w:b/>
          <w:bCs/>
          <w:sz w:val="28"/>
          <w:szCs w:val="28"/>
          <w:lang w:eastAsia="zh-CN"/>
          <w:woUserID w:val="1"/>
        </w:rPr>
      </w:pPr>
      <w:r>
        <w:rPr>
          <w:rFonts w:hint="eastAsia" w:ascii="Calibri" w:hAnsi="Calibri" w:eastAsia="宋体" w:cs="Calibri"/>
          <w:b/>
          <w:bCs/>
          <w:sz w:val="28"/>
          <w:szCs w:val="28"/>
          <w:lang w:eastAsia="zh-CN"/>
          <w:woUserID w:val="1"/>
        </w:rPr>
        <w:t>V. APP Connection and Configuration</w:t>
      </w:r>
    </w:p>
    <w:p>
      <w:pPr>
        <w:rPr>
          <w:rFonts w:hint="eastAsia"/>
          <w:b/>
          <w:bCs/>
          <w:sz w:val="24"/>
          <w:szCs w:val="24"/>
          <w:lang w:eastAsia="zh-CN"/>
        </w:rPr>
      </w:pPr>
      <w:r>
        <w:rPr>
          <w:rFonts w:hint="default"/>
          <w:b/>
          <w:bCs/>
          <w:sz w:val="24"/>
          <w:szCs w:val="24"/>
          <w:lang w:eastAsia="zh-CN"/>
          <w:woUserID w:val="1"/>
        </w:rPr>
        <w:t>1.</w:t>
      </w:r>
      <w:r>
        <w:rPr>
          <w:rFonts w:hint="eastAsia"/>
          <w:b/>
          <w:bCs/>
          <w:sz w:val="24"/>
          <w:szCs w:val="24"/>
          <w:lang w:eastAsia="zh-CN"/>
        </w:rPr>
        <w:t>How to Connect</w:t>
      </w:r>
    </w:p>
    <w:p>
      <w:pPr>
        <w:rPr>
          <w:rFonts w:hint="eastAsia"/>
          <w:sz w:val="24"/>
          <w:szCs w:val="24"/>
          <w:lang w:eastAsia="zh-CN"/>
          <w:woUserID w:val="1"/>
        </w:rPr>
      </w:pPr>
      <w:r>
        <w:rPr>
          <w:rFonts w:hint="eastAsia"/>
          <w:sz w:val="24"/>
          <w:szCs w:val="24"/>
          <w:lang w:eastAsia="zh-CN"/>
          <w:woUserID w:val="1"/>
        </w:rPr>
        <w:t>Download and install the VTB application. Ensure that your phone's "Bluetooth" and "Location Information" or "Location Services" are enabled. Confirm the vehicle is powered on and that the app has obtained the necessary Bluetooth and location permissions. On the main page, select the controller name and tap to connect. Once connected successfully, the current status of the vehicle will be displayed.</w:t>
      </w:r>
    </w:p>
    <w:p>
      <w:pPr>
        <w:widowControl w:val="0"/>
        <w:numPr>
          <w:ilvl w:val="0"/>
          <w:numId w:val="0"/>
        </w:numPr>
        <w:bidi w:val="0"/>
        <w:spacing w:line="360" w:lineRule="auto"/>
        <w:ind w:firstLine="420" w:firstLineChars="200"/>
        <w:jc w:val="both"/>
        <w:rPr>
          <w:rFonts w:hint="default"/>
          <w:lang w:eastAsia="zh-CN"/>
          <w:woUserID w:val="1"/>
        </w:rPr>
      </w:pPr>
      <w:r>
        <w:rPr>
          <w:rFonts w:hint="default"/>
          <w:lang w:eastAsia="zh-CN"/>
          <w:woUserID w:val="1"/>
        </w:rPr>
        <w:drawing>
          <wp:inline distT="0" distB="0" distL="114300" distR="114300">
            <wp:extent cx="1811020" cy="3402965"/>
            <wp:effectExtent l="0" t="0" r="17780" b="698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7"/>
                    <a:stretch>
                      <a:fillRect/>
                    </a:stretch>
                  </pic:blipFill>
                  <pic:spPr>
                    <a:xfrm>
                      <a:off x="0" y="0"/>
                      <a:ext cx="1811020" cy="3402965"/>
                    </a:xfrm>
                    <a:prstGeom prst="rect">
                      <a:avLst/>
                    </a:prstGeom>
                  </pic:spPr>
                </pic:pic>
              </a:graphicData>
            </a:graphic>
          </wp:inline>
        </w:drawing>
      </w:r>
      <w:r>
        <w:rPr>
          <w:rFonts w:hint="default"/>
          <w:lang w:eastAsia="zh-CN"/>
          <w:woUserID w:val="1"/>
        </w:rPr>
        <w:drawing>
          <wp:inline distT="0" distB="0" distL="114300" distR="114300">
            <wp:extent cx="1704340" cy="3401695"/>
            <wp:effectExtent l="0" t="0" r="10160" b="825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8"/>
                    <a:stretch>
                      <a:fillRect/>
                    </a:stretch>
                  </pic:blipFill>
                  <pic:spPr>
                    <a:xfrm>
                      <a:off x="0" y="0"/>
                      <a:ext cx="1704340" cy="3401695"/>
                    </a:xfrm>
                    <a:prstGeom prst="rect">
                      <a:avLst/>
                    </a:prstGeom>
                  </pic:spPr>
                </pic:pic>
              </a:graphicData>
            </a:graphic>
          </wp:inline>
        </w:drawing>
      </w:r>
    </w:p>
    <w:p>
      <w:pPr>
        <w:rPr>
          <w:rFonts w:hint="eastAsia"/>
          <w:b/>
          <w:bCs/>
          <w:sz w:val="24"/>
          <w:szCs w:val="24"/>
          <w:lang w:eastAsia="zh-CN"/>
        </w:rPr>
      </w:pPr>
      <w:r>
        <w:rPr>
          <w:rFonts w:hint="default"/>
          <w:b/>
          <w:bCs/>
          <w:sz w:val="24"/>
          <w:szCs w:val="24"/>
          <w:lang w:eastAsia="zh-CN"/>
        </w:rPr>
        <w:t>2.</w:t>
      </w:r>
      <w:r>
        <w:rPr>
          <w:rFonts w:hint="eastAsia"/>
          <w:b/>
          <w:bCs/>
          <w:sz w:val="24"/>
          <w:szCs w:val="24"/>
          <w:lang w:eastAsia="zh-CN"/>
        </w:rPr>
        <w:t>Parameter Configuration</w:t>
      </w:r>
    </w:p>
    <w:p>
      <w:pPr>
        <w:rPr>
          <w:rFonts w:hint="eastAsia"/>
          <w:lang w:eastAsia="zh-CN"/>
          <w:woUserID w:val="1"/>
        </w:rPr>
      </w:pPr>
      <w:r>
        <w:rPr>
          <w:rFonts w:hint="eastAsia"/>
          <w:sz w:val="24"/>
          <w:szCs w:val="24"/>
          <w:lang w:eastAsia="zh-CN"/>
          <w:woUserID w:val="1"/>
        </w:rPr>
        <w:t>◎Parameter Overview — Sensory Parameters</w:t>
      </w:r>
    </w:p>
    <w:p>
      <w:pPr>
        <w:rPr>
          <w:rFonts w:hint="eastAsia"/>
          <w:sz w:val="24"/>
          <w:szCs w:val="24"/>
          <w:lang w:eastAsia="zh-CN"/>
          <w:woUserID w:val="1"/>
        </w:rPr>
      </w:pPr>
      <w:r>
        <w:rPr>
          <w:rFonts w:hint="eastAsia"/>
          <w:b/>
          <w:bCs/>
          <w:sz w:val="24"/>
          <w:szCs w:val="24"/>
          <w:lang w:eastAsia="zh-CN"/>
          <w:woUserID w:val="1"/>
        </w:rPr>
        <w:t>Speed Adjustment:</w:t>
      </w:r>
      <w:r>
        <w:rPr>
          <w:rFonts w:hint="eastAsia"/>
          <w:sz w:val="24"/>
          <w:szCs w:val="24"/>
          <w:lang w:eastAsia="zh-CN"/>
          <w:woUserID w:val="1"/>
        </w:rPr>
        <w:t xml:space="preserve"> This sets the maximum speed for the selected gear, which corresponds to the top speed achievable when the throttle grip is fully opened. A lower speed adjustment enables finer throttle control, offering a more nuanced and delicate tactile experience, as the same throttle input manages a smaller range of speeds. When the speed adjustment exceeds 50%, field weakening mode is activated, allowing for a higher maximum speed. However, this comes at the cost of reduced motor efficiency and faster battery depletion.</w:t>
      </w:r>
    </w:p>
    <w:p>
      <w:pPr>
        <w:rPr>
          <w:rFonts w:hint="eastAsia"/>
          <w:sz w:val="24"/>
          <w:szCs w:val="24"/>
          <w:lang w:eastAsia="zh-CN"/>
          <w:woUserID w:val="1"/>
        </w:rPr>
      </w:pPr>
    </w:p>
    <w:p>
      <w:pPr>
        <w:rPr>
          <w:rFonts w:hint="eastAsia"/>
          <w:sz w:val="24"/>
          <w:szCs w:val="24"/>
          <w:lang w:eastAsia="zh-CN"/>
          <w:woUserID w:val="1"/>
        </w:rPr>
      </w:pPr>
      <w:r>
        <w:rPr>
          <w:rFonts w:hint="eastAsia"/>
          <w:b/>
          <w:bCs/>
          <w:sz w:val="24"/>
          <w:szCs w:val="24"/>
          <w:lang w:eastAsia="zh-CN"/>
          <w:woUserID w:val="1"/>
        </w:rPr>
        <w:t>Traction Adjustment:</w:t>
      </w:r>
      <w:r>
        <w:rPr>
          <w:rFonts w:hint="eastAsia"/>
          <w:sz w:val="24"/>
          <w:szCs w:val="24"/>
          <w:lang w:eastAsia="zh-CN"/>
          <w:woUserID w:val="1"/>
        </w:rPr>
        <w:t xml:space="preserve"> This parameter adjusts the torque at the wheels by configuring the motor's maximum phase current, directly determining the motor’s torque and power output. A higher phase current enhances the vehicle's acceleration performance at low speeds. For instance, when the motor’s phase current is low, even with a large throttle input, the speed changes smoothly, providing a more comfortable riding experience. Conversely, with a higher phase current, even minimal throttle input results in more pronounced speed changes, delivering a sharper, more aggressive riding sensation with a strong sense of "pull."</w:t>
      </w:r>
    </w:p>
    <w:p>
      <w:pPr>
        <w:widowControl w:val="0"/>
        <w:numPr>
          <w:ilvl w:val="0"/>
          <w:numId w:val="0"/>
        </w:numPr>
        <w:bidi w:val="0"/>
        <w:spacing w:line="360" w:lineRule="auto"/>
        <w:ind w:firstLine="420" w:firstLineChars="200"/>
        <w:jc w:val="both"/>
        <w:rPr>
          <w:rFonts w:hint="default"/>
          <w:lang w:eastAsia="zh-CN"/>
          <w:woUserID w:val="1"/>
        </w:rPr>
      </w:pPr>
      <w:r>
        <w:rPr>
          <w:rFonts w:hint="default"/>
          <w:lang w:eastAsia="zh-CN"/>
          <w:woUserID w:val="1"/>
        </w:rPr>
        <w:drawing>
          <wp:inline distT="0" distB="0" distL="114300" distR="114300">
            <wp:extent cx="1697990" cy="2555240"/>
            <wp:effectExtent l="0" t="0" r="16510" b="165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9"/>
                    <a:stretch>
                      <a:fillRect/>
                    </a:stretch>
                  </pic:blipFill>
                  <pic:spPr>
                    <a:xfrm>
                      <a:off x="0" y="0"/>
                      <a:ext cx="1697990" cy="2555240"/>
                    </a:xfrm>
                    <a:prstGeom prst="rect">
                      <a:avLst/>
                    </a:prstGeom>
                  </pic:spPr>
                </pic:pic>
              </a:graphicData>
            </a:graphic>
          </wp:inline>
        </w:drawing>
      </w:r>
      <w:r>
        <w:rPr>
          <w:rFonts w:hint="default"/>
          <w:lang w:eastAsia="zh-CN"/>
          <w:woUserID w:val="1"/>
        </w:rPr>
        <w:drawing>
          <wp:inline distT="0" distB="0" distL="114300" distR="114300">
            <wp:extent cx="1572895" cy="2567940"/>
            <wp:effectExtent l="0" t="0" r="8255"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40"/>
                    <a:stretch>
                      <a:fillRect/>
                    </a:stretch>
                  </pic:blipFill>
                  <pic:spPr>
                    <a:xfrm>
                      <a:off x="0" y="0"/>
                      <a:ext cx="1572895" cy="2567940"/>
                    </a:xfrm>
                    <a:prstGeom prst="rect">
                      <a:avLst/>
                    </a:prstGeom>
                  </pic:spPr>
                </pic:pic>
              </a:graphicData>
            </a:graphic>
          </wp:inline>
        </w:drawing>
      </w:r>
      <w:r>
        <w:rPr>
          <w:rFonts w:hint="default"/>
          <w:lang w:eastAsia="zh-CN"/>
          <w:woUserID w:val="1"/>
        </w:rPr>
        <w:t xml:space="preserve"> </w:t>
      </w:r>
    </w:p>
    <w:p>
      <w:pPr>
        <w:rPr>
          <w:rFonts w:hint="eastAsia"/>
          <w:sz w:val="24"/>
          <w:szCs w:val="24"/>
          <w:lang w:eastAsia="zh-CN"/>
          <w:woUserID w:val="1"/>
        </w:rPr>
      </w:pPr>
      <w:r>
        <w:rPr>
          <w:rFonts w:hint="eastAsia"/>
          <w:sz w:val="24"/>
          <w:szCs w:val="24"/>
          <w:lang w:eastAsia="zh-CN"/>
          <w:woUserID w:val="1"/>
        </w:rPr>
        <w:t>Power Burst</w:t>
      </w:r>
      <w:r>
        <w:rPr>
          <w:rFonts w:hint="default"/>
          <w:sz w:val="24"/>
          <w:szCs w:val="24"/>
          <w:lang w:eastAsia="zh-CN"/>
          <w:woUserID w:val="1"/>
        </w:rPr>
        <w:t xml:space="preserve"> </w:t>
      </w:r>
      <w:r>
        <w:rPr>
          <w:rFonts w:hint="eastAsia"/>
          <w:sz w:val="24"/>
          <w:szCs w:val="24"/>
          <w:lang w:eastAsia="zh-CN"/>
          <w:woUserID w:val="1"/>
        </w:rPr>
        <w:t>(PB): This parameter adjusts the rate at which traction force changes by modifying the throttle travel response. A higher value signifies quicker traction delivery, meaning greater torque can be achieved at the same throttle input. This setting is ideal for steep inclines, sudden starts, or obstacle climbing. Conversely, a lower value results in slower traction delivery, providing smaller torque at the same throttle input, making it suitable for conditions with poor grip.</w:t>
      </w:r>
    </w:p>
    <w:p>
      <w:pPr>
        <w:rPr>
          <w:rFonts w:hint="eastAsia"/>
          <w:sz w:val="24"/>
          <w:szCs w:val="24"/>
          <w:lang w:eastAsia="zh-CN"/>
          <w:woUserID w:val="1"/>
        </w:rPr>
      </w:pPr>
    </w:p>
    <w:p>
      <w:pPr>
        <w:rPr>
          <w:rFonts w:hint="eastAsia"/>
          <w:sz w:val="24"/>
          <w:szCs w:val="24"/>
          <w:lang w:eastAsia="zh-CN"/>
          <w:woUserID w:val="1"/>
        </w:rPr>
      </w:pPr>
      <w:r>
        <w:rPr>
          <w:rFonts w:hint="eastAsia"/>
          <w:sz w:val="24"/>
          <w:szCs w:val="24"/>
          <w:lang w:eastAsia="zh-CN"/>
          <w:woUserID w:val="1"/>
        </w:rPr>
        <w:t>High</w:t>
      </w:r>
      <w:r>
        <w:rPr>
          <w:rFonts w:hint="default"/>
          <w:sz w:val="24"/>
          <w:szCs w:val="24"/>
          <w:lang w:eastAsia="zh-CN"/>
          <w:woUserID w:val="1"/>
        </w:rPr>
        <w:t xml:space="preserve">t </w:t>
      </w:r>
      <w:r>
        <w:rPr>
          <w:rFonts w:hint="eastAsia"/>
          <w:sz w:val="24"/>
          <w:szCs w:val="24"/>
          <w:lang w:eastAsia="zh-CN"/>
          <w:woUserID w:val="1"/>
        </w:rPr>
        <w:t>Speed Power Compensation (HC): This feature compensates for traction at higher speeds, particularly during secondary acceleration. A higher compensation value allows for better traction at elevated speeds, facilitating a higher top speed. However, it may reduce the linearity of speed control in the mid-to-high-speed range, thereby diminishing handling precision.</w:t>
      </w:r>
    </w:p>
    <w:p>
      <w:pPr>
        <w:rPr>
          <w:rFonts w:hint="eastAsia"/>
          <w:lang w:eastAsia="zh-CN"/>
          <w:woUserID w:val="1"/>
        </w:rPr>
      </w:pPr>
      <w:r>
        <w:rPr>
          <w:rFonts w:hint="default"/>
          <w:lang w:eastAsia="zh-CN"/>
          <w:woUserID w:val="1"/>
        </w:rPr>
        <w:drawing>
          <wp:inline distT="0" distB="0" distL="114300" distR="114300">
            <wp:extent cx="1869440" cy="2052320"/>
            <wp:effectExtent l="0" t="0" r="16510" b="50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41"/>
                    <a:stretch>
                      <a:fillRect/>
                    </a:stretch>
                  </pic:blipFill>
                  <pic:spPr>
                    <a:xfrm>
                      <a:off x="0" y="0"/>
                      <a:ext cx="1869440" cy="2052320"/>
                    </a:xfrm>
                    <a:prstGeom prst="rect">
                      <a:avLst/>
                    </a:prstGeom>
                  </pic:spPr>
                </pic:pic>
              </a:graphicData>
            </a:graphic>
          </wp:inline>
        </w:drawing>
      </w:r>
    </w:p>
    <w:p>
      <w:pPr>
        <w:rPr>
          <w:rFonts w:hint="eastAsia"/>
          <w:sz w:val="24"/>
          <w:szCs w:val="24"/>
          <w:lang w:eastAsia="zh-CN"/>
          <w:woUserID w:val="1"/>
        </w:rPr>
      </w:pPr>
      <w:r>
        <w:rPr>
          <w:rFonts w:hint="eastAsia"/>
          <w:sz w:val="24"/>
          <w:szCs w:val="24"/>
          <w:lang w:eastAsia="zh-CN"/>
          <w:woUserID w:val="1"/>
        </w:rPr>
        <w:t>◎Sensory Parameters — Practical Application:</w:t>
      </w:r>
    </w:p>
    <w:p>
      <w:pPr>
        <w:rPr>
          <w:rFonts w:hint="eastAsia"/>
          <w:sz w:val="24"/>
          <w:szCs w:val="24"/>
          <w:lang w:eastAsia="zh-CN"/>
          <w:woUserID w:val="1"/>
        </w:rPr>
      </w:pPr>
    </w:p>
    <w:p>
      <w:pPr>
        <w:rPr>
          <w:rFonts w:hint="eastAsia"/>
          <w:sz w:val="24"/>
          <w:szCs w:val="24"/>
          <w:lang w:eastAsia="zh-CN"/>
          <w:woUserID w:val="1"/>
        </w:rPr>
      </w:pPr>
      <w:r>
        <w:rPr>
          <w:rFonts w:hint="default"/>
          <w:sz w:val="24"/>
          <w:szCs w:val="24"/>
          <w:lang w:eastAsia="zh-CN"/>
          <w:woUserID w:val="1"/>
        </w:rPr>
        <w:t>ECO</w:t>
      </w:r>
      <w:r>
        <w:rPr>
          <w:rFonts w:hint="eastAsia"/>
          <w:sz w:val="24"/>
          <w:szCs w:val="24"/>
          <w:lang w:eastAsia="zh-CN"/>
          <w:woUserID w:val="1"/>
        </w:rPr>
        <w:t>:</w:t>
      </w:r>
    </w:p>
    <w:p>
      <w:pPr>
        <w:rPr>
          <w:rFonts w:hint="eastAsia"/>
          <w:sz w:val="24"/>
          <w:szCs w:val="24"/>
          <w:lang w:eastAsia="zh-CN"/>
          <w:woUserID w:val="1"/>
        </w:rPr>
      </w:pPr>
      <w:r>
        <w:rPr>
          <w:rFonts w:hint="eastAsia"/>
          <w:sz w:val="24"/>
          <w:szCs w:val="24"/>
          <w:lang w:eastAsia="zh-CN"/>
          <w:woUserID w:val="1"/>
        </w:rPr>
        <w:t>Speed: 50% — Traction: 430A — PB: 0 — HC: 0</w:t>
      </w:r>
    </w:p>
    <w:p>
      <w:pPr>
        <w:rPr>
          <w:rFonts w:hint="eastAsia"/>
          <w:sz w:val="24"/>
          <w:szCs w:val="24"/>
          <w:lang w:eastAsia="zh-CN"/>
          <w:woUserID w:val="1"/>
        </w:rPr>
      </w:pPr>
      <w:r>
        <w:rPr>
          <w:rFonts w:hint="eastAsia"/>
          <w:sz w:val="24"/>
          <w:szCs w:val="24"/>
          <w:lang w:eastAsia="zh-CN"/>
          <w:woUserID w:val="1"/>
        </w:rPr>
        <w:t>Features: Moderate power and acceleration, energy-efficient, suitable for daily travel.</w:t>
      </w:r>
    </w:p>
    <w:p>
      <w:pPr>
        <w:rPr>
          <w:rFonts w:hint="eastAsia"/>
          <w:sz w:val="24"/>
          <w:szCs w:val="24"/>
          <w:lang w:eastAsia="zh-CN"/>
          <w:woUserID w:val="1"/>
        </w:rPr>
      </w:pPr>
    </w:p>
    <w:p>
      <w:pPr>
        <w:rPr>
          <w:rFonts w:hint="eastAsia"/>
          <w:sz w:val="24"/>
          <w:szCs w:val="24"/>
          <w:lang w:eastAsia="zh-CN"/>
          <w:woUserID w:val="1"/>
        </w:rPr>
      </w:pPr>
      <w:r>
        <w:rPr>
          <w:rFonts w:hint="default"/>
          <w:sz w:val="24"/>
          <w:szCs w:val="24"/>
          <w:lang w:eastAsia="zh-CN"/>
          <w:woUserID w:val="1"/>
        </w:rPr>
        <w:t>Race</w:t>
      </w:r>
      <w:r>
        <w:rPr>
          <w:rFonts w:hint="eastAsia"/>
          <w:sz w:val="24"/>
          <w:szCs w:val="24"/>
          <w:lang w:eastAsia="zh-CN"/>
          <w:woUserID w:val="1"/>
        </w:rPr>
        <w:t>:</w:t>
      </w:r>
    </w:p>
    <w:p>
      <w:pPr>
        <w:rPr>
          <w:rFonts w:hint="eastAsia"/>
          <w:sz w:val="24"/>
          <w:szCs w:val="24"/>
          <w:lang w:eastAsia="zh-CN"/>
          <w:woUserID w:val="1"/>
        </w:rPr>
      </w:pPr>
      <w:r>
        <w:rPr>
          <w:rFonts w:hint="eastAsia"/>
          <w:sz w:val="24"/>
          <w:szCs w:val="24"/>
          <w:lang w:eastAsia="zh-CN"/>
          <w:woUserID w:val="1"/>
        </w:rPr>
        <w:t>Speed: 70% — Traction: 500A — PB: 0 — HC: 0</w:t>
      </w:r>
    </w:p>
    <w:p>
      <w:pPr>
        <w:rPr>
          <w:rFonts w:hint="eastAsia"/>
          <w:sz w:val="24"/>
          <w:szCs w:val="24"/>
          <w:lang w:eastAsia="zh-CN"/>
          <w:woUserID w:val="1"/>
        </w:rPr>
      </w:pPr>
      <w:r>
        <w:rPr>
          <w:rFonts w:hint="eastAsia"/>
          <w:sz w:val="24"/>
          <w:szCs w:val="24"/>
          <w:lang w:eastAsia="zh-CN"/>
          <w:woUserID w:val="1"/>
        </w:rPr>
        <w:t>Features: Moderate power with high top speed capability, ideal for performance-oriented riding requiring greater speed.</w:t>
      </w:r>
    </w:p>
    <w:p>
      <w:pPr>
        <w:rPr>
          <w:rFonts w:hint="eastAsia"/>
          <w:sz w:val="24"/>
          <w:szCs w:val="24"/>
          <w:lang w:eastAsia="zh-CN"/>
          <w:woUserID w:val="1"/>
        </w:rPr>
      </w:pPr>
    </w:p>
    <w:p>
      <w:pPr>
        <w:rPr>
          <w:rFonts w:hint="eastAsia"/>
          <w:sz w:val="24"/>
          <w:szCs w:val="24"/>
          <w:lang w:eastAsia="zh-CN"/>
          <w:woUserID w:val="1"/>
        </w:rPr>
      </w:pPr>
      <w:r>
        <w:rPr>
          <w:rFonts w:hint="default"/>
          <w:sz w:val="24"/>
          <w:szCs w:val="24"/>
          <w:lang w:eastAsia="zh-CN"/>
          <w:woUserID w:val="1"/>
        </w:rPr>
        <w:t xml:space="preserve">Gasoline-125 </w:t>
      </w:r>
      <w:r>
        <w:rPr>
          <w:rFonts w:hint="eastAsia"/>
          <w:sz w:val="24"/>
          <w:szCs w:val="24"/>
          <w:lang w:eastAsia="zh-CN"/>
          <w:woUserID w:val="1"/>
        </w:rPr>
        <w:t>:</w:t>
      </w:r>
    </w:p>
    <w:p>
      <w:pPr>
        <w:rPr>
          <w:rFonts w:hint="eastAsia"/>
          <w:sz w:val="24"/>
          <w:szCs w:val="24"/>
          <w:lang w:eastAsia="zh-CN"/>
          <w:woUserID w:val="1"/>
        </w:rPr>
      </w:pPr>
      <w:r>
        <w:rPr>
          <w:rFonts w:hint="eastAsia"/>
          <w:sz w:val="24"/>
          <w:szCs w:val="24"/>
          <w:lang w:eastAsia="zh-CN"/>
          <w:woUserID w:val="1"/>
        </w:rPr>
        <w:t>Speed: 100% — Traction: 350A — PB: 2 — HC: 4</w:t>
      </w:r>
    </w:p>
    <w:p>
      <w:pPr>
        <w:rPr>
          <w:rFonts w:hint="eastAsia"/>
          <w:sz w:val="24"/>
          <w:szCs w:val="24"/>
          <w:lang w:eastAsia="zh-CN"/>
          <w:woUserID w:val="1"/>
        </w:rPr>
      </w:pPr>
      <w:r>
        <w:rPr>
          <w:rFonts w:hint="eastAsia"/>
          <w:sz w:val="24"/>
          <w:szCs w:val="24"/>
          <w:lang w:eastAsia="zh-CN"/>
          <w:woUserID w:val="1"/>
        </w:rPr>
        <w:t>Features: Slower acceleration paired with high top speed, designed for those who prefer the tactile sensation of a gasoline-powered vehicle while seeking exceptional speed.</w:t>
      </w:r>
    </w:p>
    <w:p>
      <w:pPr>
        <w:rPr>
          <w:rFonts w:hint="eastAsia"/>
          <w:sz w:val="24"/>
          <w:szCs w:val="24"/>
          <w:lang w:eastAsia="zh-CN"/>
          <w:woUserID w:val="1"/>
        </w:rPr>
      </w:pPr>
    </w:p>
    <w:p>
      <w:pPr>
        <w:rPr>
          <w:rFonts w:hint="eastAsia"/>
          <w:sz w:val="24"/>
          <w:szCs w:val="24"/>
          <w:lang w:eastAsia="zh-CN"/>
          <w:woUserID w:val="1"/>
        </w:rPr>
      </w:pPr>
      <w:r>
        <w:rPr>
          <w:rFonts w:hint="default"/>
          <w:sz w:val="24"/>
          <w:szCs w:val="24"/>
          <w:lang w:eastAsia="zh-CN"/>
          <w:woUserID w:val="1"/>
        </w:rPr>
        <w:t>Crawl</w:t>
      </w:r>
      <w:r>
        <w:rPr>
          <w:rFonts w:hint="eastAsia"/>
          <w:sz w:val="24"/>
          <w:szCs w:val="24"/>
          <w:lang w:eastAsia="zh-CN"/>
          <w:woUserID w:val="1"/>
        </w:rPr>
        <w:t>:</w:t>
      </w:r>
    </w:p>
    <w:p>
      <w:pPr>
        <w:rPr>
          <w:rFonts w:hint="eastAsia"/>
          <w:sz w:val="24"/>
          <w:szCs w:val="24"/>
          <w:lang w:eastAsia="zh-CN"/>
          <w:woUserID w:val="1"/>
        </w:rPr>
      </w:pPr>
      <w:r>
        <w:rPr>
          <w:rFonts w:hint="eastAsia"/>
          <w:sz w:val="24"/>
          <w:szCs w:val="24"/>
          <w:lang w:eastAsia="zh-CN"/>
          <w:woUserID w:val="1"/>
        </w:rPr>
        <w:t>Speed: 10% — Traction: 300A — PB: -3 — HC: 0</w:t>
      </w:r>
    </w:p>
    <w:p>
      <w:pPr>
        <w:rPr>
          <w:rFonts w:hint="eastAsia"/>
          <w:sz w:val="24"/>
          <w:szCs w:val="24"/>
          <w:lang w:eastAsia="zh-CN"/>
          <w:woUserID w:val="1"/>
        </w:rPr>
      </w:pPr>
      <w:r>
        <w:rPr>
          <w:rFonts w:hint="eastAsia"/>
          <w:sz w:val="24"/>
          <w:szCs w:val="24"/>
          <w:lang w:eastAsia="zh-CN"/>
          <w:woUserID w:val="1"/>
        </w:rPr>
        <w:t>Features: High torque, low-speed creeping mode, ideal for walking the vehicle alongside.</w:t>
      </w:r>
    </w:p>
    <w:p>
      <w:pPr>
        <w:rPr>
          <w:rFonts w:hint="eastAsia"/>
          <w:sz w:val="24"/>
          <w:szCs w:val="24"/>
          <w:lang w:eastAsia="zh-CN"/>
          <w:woUserID w:val="1"/>
        </w:rPr>
      </w:pPr>
    </w:p>
    <w:p>
      <w:pPr>
        <w:rPr>
          <w:rFonts w:hint="eastAsia"/>
          <w:sz w:val="24"/>
          <w:szCs w:val="24"/>
          <w:lang w:eastAsia="zh-CN"/>
          <w:woUserID w:val="1"/>
        </w:rPr>
      </w:pPr>
      <w:r>
        <w:rPr>
          <w:rFonts w:hint="eastAsia"/>
          <w:sz w:val="24"/>
          <w:szCs w:val="24"/>
          <w:lang w:eastAsia="zh-CN"/>
          <w:woUserID w:val="1"/>
        </w:rPr>
        <w:t>Launch:</w:t>
      </w:r>
    </w:p>
    <w:p>
      <w:pPr>
        <w:rPr>
          <w:rFonts w:hint="eastAsia"/>
          <w:sz w:val="24"/>
          <w:szCs w:val="24"/>
          <w:lang w:eastAsia="zh-CN"/>
          <w:woUserID w:val="1"/>
        </w:rPr>
      </w:pPr>
      <w:r>
        <w:rPr>
          <w:rFonts w:hint="eastAsia"/>
          <w:sz w:val="24"/>
          <w:szCs w:val="24"/>
          <w:lang w:eastAsia="zh-CN"/>
          <w:woUserID w:val="1"/>
        </w:rPr>
        <w:t>Speed: 100% — Traction: 600A — PB: 8 — HC: 6</w:t>
      </w:r>
    </w:p>
    <w:p>
      <w:pPr>
        <w:rPr>
          <w:rFonts w:hint="eastAsia"/>
          <w:sz w:val="24"/>
          <w:szCs w:val="24"/>
          <w:lang w:eastAsia="zh-CN"/>
          <w:woUserID w:val="1"/>
        </w:rPr>
      </w:pPr>
      <w:r>
        <w:rPr>
          <w:rFonts w:hint="eastAsia"/>
          <w:sz w:val="24"/>
          <w:szCs w:val="24"/>
          <w:lang w:eastAsia="zh-CN"/>
          <w:woUserID w:val="1"/>
        </w:rPr>
        <w:t>Features: Maximum power and rapid acceleration, perfect for zero-to-hundred-speed tests or dynamic quick starts.</w:t>
      </w:r>
    </w:p>
    <w:p>
      <w:pPr>
        <w:rPr>
          <w:rFonts w:hint="eastAsia"/>
          <w:sz w:val="24"/>
          <w:szCs w:val="24"/>
          <w:lang w:eastAsia="zh-CN"/>
          <w:woUserID w:val="1"/>
        </w:rPr>
      </w:pPr>
    </w:p>
    <w:p>
      <w:pPr>
        <w:rPr>
          <w:rFonts w:hint="eastAsia"/>
          <w:sz w:val="24"/>
          <w:szCs w:val="24"/>
          <w:lang w:eastAsia="zh-CN"/>
          <w:woUserID w:val="1"/>
        </w:rPr>
      </w:pPr>
      <w:r>
        <w:rPr>
          <w:rFonts w:hint="eastAsia"/>
          <w:sz w:val="24"/>
          <w:szCs w:val="24"/>
          <w:lang w:eastAsia="zh-CN"/>
          <w:woUserID w:val="1"/>
        </w:rPr>
        <w:t>Strong-ECO</w:t>
      </w:r>
      <w:r>
        <w:rPr>
          <w:rFonts w:hint="default"/>
          <w:sz w:val="24"/>
          <w:szCs w:val="24"/>
          <w:lang w:eastAsia="zh-CN"/>
          <w:woUserID w:val="1"/>
        </w:rPr>
        <w:t>：</w:t>
      </w:r>
    </w:p>
    <w:p>
      <w:pPr>
        <w:rPr>
          <w:rFonts w:hint="eastAsia"/>
          <w:sz w:val="24"/>
          <w:szCs w:val="24"/>
          <w:lang w:eastAsia="zh-CN"/>
          <w:woUserID w:val="1"/>
        </w:rPr>
      </w:pPr>
      <w:r>
        <w:rPr>
          <w:rFonts w:hint="eastAsia"/>
          <w:sz w:val="24"/>
          <w:szCs w:val="24"/>
          <w:lang w:eastAsia="zh-CN"/>
          <w:woUserID w:val="1"/>
        </w:rPr>
        <w:t>Speed: 50% — Traction: 550A — PB: 3 — HC: 0</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ascii="Calibri" w:hAnsi="Calibri" w:eastAsia="宋体" w:cs="Calibri"/>
          <w:kern w:val="2"/>
          <w:sz w:val="24"/>
          <w:szCs w:val="24"/>
          <w:lang w:val="en-US" w:eastAsia="zh-CN" w:bidi="ar"/>
          <w:woUserID w:val="1"/>
        </w:rPr>
        <w:t>Features</w:t>
      </w:r>
      <w:r>
        <w:rPr>
          <w:rFonts w:hint="eastAsia"/>
          <w:sz w:val="24"/>
          <w:szCs w:val="24"/>
          <w:lang w:eastAsia="zh-CN"/>
          <w:woUserID w:val="1"/>
        </w:rPr>
        <w:t>: High power and brisk acceleration, with no weak magnetic mode for improved energy efficiency. Perfect for savvy riders’everyday commutes.</w:t>
      </w:r>
    </w:p>
    <w:p>
      <w:pPr>
        <w:rPr>
          <w:rFonts w:hint="eastAsia"/>
          <w:sz w:val="24"/>
          <w:szCs w:val="24"/>
          <w:lang w:eastAsia="zh-CN"/>
          <w:woUserID w:val="1"/>
        </w:rPr>
      </w:pPr>
      <w:r>
        <w:rPr>
          <w:rFonts w:hint="eastAsia"/>
          <w:sz w:val="24"/>
          <w:szCs w:val="24"/>
          <w:lang w:eastAsia="zh-CN"/>
          <w:woUserID w:val="1"/>
        </w:rPr>
        <w:t>Slushy</w:t>
      </w:r>
      <w:r>
        <w:rPr>
          <w:rFonts w:hint="default"/>
          <w:sz w:val="24"/>
          <w:szCs w:val="24"/>
          <w:lang w:eastAsia="zh-CN"/>
          <w:woUserID w:val="1"/>
        </w:rPr>
        <w:t>：</w:t>
      </w:r>
    </w:p>
    <w:p>
      <w:pPr>
        <w:rPr>
          <w:rFonts w:hint="eastAsia"/>
          <w:sz w:val="24"/>
          <w:szCs w:val="24"/>
          <w:lang w:eastAsia="zh-CN"/>
          <w:woUserID w:val="1"/>
        </w:rPr>
      </w:pPr>
      <w:r>
        <w:rPr>
          <w:rFonts w:hint="eastAsia"/>
          <w:sz w:val="24"/>
          <w:szCs w:val="24"/>
          <w:lang w:eastAsia="zh-CN"/>
          <w:woUserID w:val="1"/>
        </w:rPr>
        <w:t>Speed: 20% — Traction: 500A — PB: -2 — HC: 0</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ascii="Calibri" w:hAnsi="Calibri" w:eastAsia="宋体" w:cs="Calibri"/>
          <w:kern w:val="2"/>
          <w:sz w:val="24"/>
          <w:szCs w:val="24"/>
          <w:lang w:val="en-US" w:eastAsia="zh-CN" w:bidi="ar"/>
          <w:woUserID w:val="1"/>
        </w:rPr>
        <w:t>Features</w:t>
      </w:r>
      <w:r>
        <w:rPr>
          <w:rFonts w:hint="eastAsia"/>
          <w:sz w:val="24"/>
          <w:szCs w:val="24"/>
          <w:lang w:eastAsia="zh-CN"/>
          <w:woUserID w:val="1"/>
        </w:rPr>
        <w:t>: High torque with low power, offering refined and delicate handling. Suitable for extremely slippery yet non-steep surfaces.</w:t>
      </w:r>
    </w:p>
    <w:p>
      <w:pPr>
        <w:rPr>
          <w:rFonts w:hint="eastAsia"/>
          <w:lang w:eastAsia="zh-CN"/>
          <w:woUserID w:val="1"/>
        </w:rPr>
      </w:pPr>
    </w:p>
    <w:p>
      <w:pPr>
        <w:rPr>
          <w:rFonts w:hint="eastAsia"/>
          <w:sz w:val="24"/>
          <w:szCs w:val="24"/>
          <w:lang w:eastAsia="zh-CN"/>
          <w:woUserID w:val="1"/>
        </w:rPr>
      </w:pPr>
      <w:r>
        <w:rPr>
          <w:rFonts w:hint="eastAsia"/>
          <w:sz w:val="24"/>
          <w:szCs w:val="24"/>
          <w:lang w:eastAsia="zh-CN"/>
          <w:woUserID w:val="1"/>
        </w:rPr>
        <w:t>◎Sensory Parameters — Correlation Curve</w:t>
      </w:r>
    </w:p>
    <w:p>
      <w:pPr>
        <w:widowControl w:val="0"/>
        <w:numPr>
          <w:ilvl w:val="0"/>
          <w:numId w:val="0"/>
        </w:numPr>
        <w:bidi w:val="0"/>
        <w:spacing w:line="360" w:lineRule="auto"/>
        <w:ind w:firstLine="480" w:firstLineChars="200"/>
        <w:jc w:val="both"/>
        <w:rPr>
          <w:rFonts w:hint="default" w:ascii="宋体" w:hAnsi="宋体" w:eastAsia="宋体" w:cs="宋体"/>
          <w:b w:val="0"/>
          <w:bCs w:val="0"/>
          <w:kern w:val="2"/>
          <w:sz w:val="24"/>
          <w:szCs w:val="24"/>
          <w:lang w:eastAsia="zh-CN" w:bidi="ar"/>
          <w:woUserID w:val="1"/>
        </w:rPr>
      </w:pPr>
      <w:r>
        <w:rPr>
          <w:rFonts w:hint="default" w:ascii="宋体" w:hAnsi="宋体" w:eastAsia="宋体" w:cs="宋体"/>
          <w:b w:val="0"/>
          <w:bCs w:val="0"/>
          <w:kern w:val="2"/>
          <w:sz w:val="24"/>
          <w:szCs w:val="24"/>
          <w:lang w:eastAsia="zh-CN" w:bidi="ar"/>
          <w:woUserID w:val="1"/>
        </w:rPr>
        <w:drawing>
          <wp:inline distT="0" distB="0" distL="114300" distR="114300">
            <wp:extent cx="1614170" cy="1766570"/>
            <wp:effectExtent l="0" t="0" r="5080" b="508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42"/>
                    <a:stretch>
                      <a:fillRect/>
                    </a:stretch>
                  </pic:blipFill>
                  <pic:spPr>
                    <a:xfrm>
                      <a:off x="0" y="0"/>
                      <a:ext cx="1614170" cy="1766570"/>
                    </a:xfrm>
                    <a:prstGeom prst="rect">
                      <a:avLst/>
                    </a:prstGeom>
                  </pic:spPr>
                </pic:pic>
              </a:graphicData>
            </a:graphic>
          </wp:inline>
        </w:drawing>
      </w:r>
      <w:r>
        <w:rPr>
          <w:rFonts w:hint="default" w:ascii="宋体" w:hAnsi="宋体" w:eastAsia="宋体" w:cs="宋体"/>
          <w:b w:val="0"/>
          <w:bCs w:val="0"/>
          <w:kern w:val="2"/>
          <w:sz w:val="24"/>
          <w:szCs w:val="24"/>
          <w:lang w:eastAsia="zh-CN" w:bidi="ar"/>
          <w:woUserID w:val="1"/>
        </w:rPr>
        <w:drawing>
          <wp:inline distT="0" distB="0" distL="114300" distR="114300">
            <wp:extent cx="1609725" cy="1770380"/>
            <wp:effectExtent l="0" t="0" r="9525" b="127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43"/>
                    <a:stretch>
                      <a:fillRect/>
                    </a:stretch>
                  </pic:blipFill>
                  <pic:spPr>
                    <a:xfrm>
                      <a:off x="0" y="0"/>
                      <a:ext cx="1609725" cy="1770380"/>
                    </a:xfrm>
                    <a:prstGeom prst="rect">
                      <a:avLst/>
                    </a:prstGeom>
                  </pic:spPr>
                </pic:pic>
              </a:graphicData>
            </a:graphic>
          </wp:inline>
        </w:drawing>
      </w:r>
      <w:r>
        <w:rPr>
          <w:rFonts w:hint="default" w:ascii="宋体" w:hAnsi="宋体" w:eastAsia="宋体" w:cs="宋体"/>
          <w:b w:val="0"/>
          <w:bCs w:val="0"/>
          <w:kern w:val="2"/>
          <w:sz w:val="24"/>
          <w:szCs w:val="24"/>
          <w:lang w:eastAsia="zh-CN" w:bidi="ar"/>
          <w:woUserID w:val="1"/>
        </w:rPr>
        <w:drawing>
          <wp:inline distT="0" distB="0" distL="114300" distR="114300">
            <wp:extent cx="1620520" cy="1766570"/>
            <wp:effectExtent l="0" t="0" r="17780" b="50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4"/>
                    <a:stretch>
                      <a:fillRect/>
                    </a:stretch>
                  </pic:blipFill>
                  <pic:spPr>
                    <a:xfrm>
                      <a:off x="0" y="0"/>
                      <a:ext cx="1620520" cy="176657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b/>
          <w:bCs/>
          <w:sz w:val="24"/>
          <w:szCs w:val="24"/>
          <w:lang w:eastAsia="zh-CN"/>
          <w:woUserID w:val="1"/>
        </w:rPr>
        <w:t>Throttle Curve</w:t>
      </w:r>
      <w:r>
        <w:rPr>
          <w:rFonts w:hint="eastAsia"/>
          <w:sz w:val="24"/>
          <w:szCs w:val="24"/>
          <w:lang w:eastAsia="zh-CN"/>
          <w:woUserID w:val="1"/>
        </w:rPr>
        <w:t>: Customize or select from pre-existing system curves to configure the basic feel of the throttle grip.</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sz w:val="24"/>
          <w:szCs w:val="24"/>
          <w:lang w:eastAsia="zh-CN"/>
          <w:woUserID w:val="1"/>
        </w:rPr>
        <w:t>—The default curve is linear, where the relationship between throttle opening and speed is linear. This means that as the throttle is turned, the speed changes uniformly, suitable for most riding conditions. Users can choose exponential or logarithmic curves based on their actual experience.</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b/>
          <w:bCs/>
          <w:sz w:val="24"/>
          <w:szCs w:val="24"/>
          <w:lang w:eastAsia="zh-CN"/>
          <w:woUserID w:val="1"/>
        </w:rPr>
        <w:t>Regen</w:t>
      </w:r>
      <w:r>
        <w:rPr>
          <w:rFonts w:hint="eastAsia"/>
          <w:b/>
          <w:bCs/>
          <w:sz w:val="24"/>
          <w:szCs w:val="24"/>
          <w:lang w:eastAsia="zh-CN"/>
          <w:woUserID w:val="1"/>
        </w:rPr>
        <w:t xml:space="preserve"> Brake Curve</w:t>
      </w:r>
      <w:r>
        <w:rPr>
          <w:rFonts w:hint="eastAsia"/>
          <w:sz w:val="24"/>
          <w:szCs w:val="24"/>
          <w:lang w:eastAsia="zh-CN"/>
          <w:woUserID w:val="1"/>
        </w:rPr>
        <w:t xml:space="preserve">: Edit custom curves or select the system's default linear curve to configure the basic feel of the </w:t>
      </w:r>
      <w:r>
        <w:rPr>
          <w:rFonts w:hint="default"/>
          <w:sz w:val="24"/>
          <w:szCs w:val="24"/>
          <w:lang w:eastAsia="zh-CN"/>
          <w:woUserID w:val="1"/>
        </w:rPr>
        <w:t>regen</w:t>
      </w:r>
      <w:r>
        <w:rPr>
          <w:rFonts w:hint="eastAsia"/>
          <w:sz w:val="24"/>
          <w:szCs w:val="24"/>
          <w:lang w:eastAsia="zh-CN"/>
          <w:woUserID w:val="1"/>
        </w:rPr>
        <w:t xml:space="preserve"> brake (thumb brake). The </w:t>
      </w:r>
      <w:r>
        <w:rPr>
          <w:rFonts w:hint="default"/>
          <w:sz w:val="24"/>
          <w:szCs w:val="24"/>
          <w:lang w:eastAsia="zh-CN"/>
          <w:woUserID w:val="1"/>
        </w:rPr>
        <w:t>regen</w:t>
      </w:r>
      <w:r>
        <w:rPr>
          <w:rFonts w:hint="eastAsia"/>
          <w:sz w:val="24"/>
          <w:szCs w:val="24"/>
          <w:lang w:eastAsia="zh-CN"/>
          <w:woUserID w:val="1"/>
        </w:rPr>
        <w:t xml:space="preserve"> brake curve utilizes motor drag to enhance the braking force of the disc brake, allowing for a perfectly balanced tactile experience by aligning with the disc brake dynamics.</w:t>
      </w:r>
    </w:p>
    <w:p>
      <w:pPr>
        <w:widowControl w:val="0"/>
        <w:numPr>
          <w:ilvl w:val="0"/>
          <w:numId w:val="0"/>
        </w:numPr>
        <w:bidi w:val="0"/>
        <w:spacing w:line="360" w:lineRule="auto"/>
        <w:ind w:firstLine="480" w:firstLineChars="200"/>
        <w:jc w:val="both"/>
        <w:rPr>
          <w:rFonts w:hint="default"/>
          <w:lang w:eastAsia="zh-CN"/>
          <w:woUserID w:val="1"/>
        </w:rPr>
      </w:pPr>
      <w:r>
        <w:rPr>
          <w:rFonts w:hint="default" w:ascii="宋体" w:hAnsi="宋体" w:eastAsia="宋体" w:cs="宋体"/>
          <w:b w:val="0"/>
          <w:bCs w:val="0"/>
          <w:kern w:val="2"/>
          <w:sz w:val="24"/>
          <w:szCs w:val="24"/>
          <w:lang w:eastAsia="zh-CN" w:bidi="ar"/>
          <w:woUserID w:val="1"/>
        </w:rPr>
        <w:drawing>
          <wp:inline distT="0" distB="0" distL="114300" distR="114300">
            <wp:extent cx="2103120" cy="1742440"/>
            <wp:effectExtent l="0" t="0" r="11430" b="1016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5"/>
                    <a:stretch>
                      <a:fillRect/>
                    </a:stretch>
                  </pic:blipFill>
                  <pic:spPr>
                    <a:xfrm>
                      <a:off x="0" y="0"/>
                      <a:ext cx="2103120" cy="174244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sz w:val="24"/>
          <w:szCs w:val="24"/>
          <w:lang w:eastAsia="zh-CN"/>
          <w:woUserID w:val="1"/>
        </w:rPr>
        <w:t>◎Parameter Overview — Additional Parameters</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b/>
          <w:bCs/>
          <w:sz w:val="24"/>
          <w:szCs w:val="24"/>
          <w:lang w:eastAsia="zh-CN"/>
          <w:woUserID w:val="1"/>
        </w:rPr>
        <w:t>Power Adjustment</w:t>
      </w:r>
      <w:r>
        <w:rPr>
          <w:rFonts w:hint="eastAsia"/>
          <w:sz w:val="24"/>
          <w:szCs w:val="24"/>
          <w:lang w:eastAsia="zh-CN"/>
          <w:woUserID w:val="1"/>
        </w:rPr>
        <w:t>: Configures the maximum bus current, which affects the top speed. This adjustment has minimal impact on the throttle feel and is not recommended for modification.</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b/>
          <w:bCs/>
          <w:sz w:val="24"/>
          <w:szCs w:val="24"/>
          <w:lang w:eastAsia="zh-CN"/>
          <w:woUserID w:val="1"/>
        </w:rPr>
        <w:t xml:space="preserve">EBS </w:t>
      </w:r>
      <w:r>
        <w:rPr>
          <w:rFonts w:hint="default"/>
          <w:b/>
          <w:bCs/>
          <w:sz w:val="24"/>
          <w:szCs w:val="24"/>
          <w:lang w:eastAsia="zh-CN"/>
          <w:woUserID w:val="1"/>
        </w:rPr>
        <w:t>Gear</w:t>
      </w:r>
      <w:r>
        <w:rPr>
          <w:rFonts w:hint="eastAsia"/>
          <w:b/>
          <w:bCs/>
          <w:sz w:val="24"/>
          <w:szCs w:val="24"/>
          <w:lang w:eastAsia="zh-CN"/>
          <w:woUserID w:val="1"/>
        </w:rPr>
        <w:t xml:space="preserve"> Adjustment</w:t>
      </w:r>
      <w:r>
        <w:rPr>
          <w:rFonts w:hint="eastAsia"/>
          <w:sz w:val="24"/>
          <w:szCs w:val="24"/>
          <w:lang w:eastAsia="zh-CN"/>
          <w:woUserID w:val="1"/>
        </w:rPr>
        <w:t>: Sets the intervals for the Energy Braking System (EBS) during kinetic energy recovery. The maximum interval is 50.</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b/>
          <w:bCs/>
          <w:sz w:val="24"/>
          <w:szCs w:val="24"/>
          <w:lang w:eastAsia="zh-CN"/>
          <w:woUserID w:val="1"/>
        </w:rPr>
        <w:t>Custom Maximum Throttle Voltage</w:t>
      </w:r>
      <w:r>
        <w:rPr>
          <w:rFonts w:hint="eastAsia"/>
          <w:sz w:val="24"/>
          <w:szCs w:val="24"/>
          <w:lang w:eastAsia="zh-CN"/>
          <w:woUserID w:val="1"/>
        </w:rPr>
        <w:t>: Specifies the voltage recognized as full throttle. This value should be slightly lower than the actual full-throttle voltage.</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b/>
          <w:bCs/>
          <w:sz w:val="24"/>
          <w:szCs w:val="24"/>
          <w:lang w:eastAsia="zh-CN"/>
          <w:woUserID w:val="1"/>
        </w:rPr>
        <w:t>Custom Minimum Throttle Voltage</w:t>
      </w:r>
      <w:r>
        <w:rPr>
          <w:rFonts w:hint="eastAsia"/>
          <w:sz w:val="24"/>
          <w:szCs w:val="24"/>
          <w:lang w:eastAsia="zh-CN"/>
          <w:woUserID w:val="1"/>
        </w:rPr>
        <w:t>: Defines the voltage recognized as idle throttle. This value should be slightly higher than the actual idle-throttle voltage. A lower value reduces the throttle's initial gap.</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b/>
          <w:bCs/>
          <w:sz w:val="24"/>
          <w:szCs w:val="24"/>
          <w:lang w:eastAsia="zh-CN"/>
          <w:woUserID w:val="1"/>
        </w:rPr>
        <w:t xml:space="preserve">Disable </w:t>
      </w:r>
      <w:r>
        <w:rPr>
          <w:rFonts w:hint="eastAsia"/>
          <w:b/>
          <w:bCs/>
          <w:sz w:val="24"/>
          <w:szCs w:val="24"/>
          <w:lang w:eastAsia="zh-CN"/>
          <w:woUserID w:val="1"/>
        </w:rPr>
        <w:t>Speed</w:t>
      </w:r>
      <w:r>
        <w:rPr>
          <w:rFonts w:hint="eastAsia"/>
          <w:sz w:val="24"/>
          <w:szCs w:val="24"/>
          <w:lang w:eastAsia="zh-CN"/>
          <w:woUserID w:val="1"/>
        </w:rPr>
        <w:t>: Determines the maximum speed when switched to reverse gear (R) or parking mode (P).</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b/>
          <w:bCs/>
          <w:sz w:val="24"/>
          <w:szCs w:val="24"/>
          <w:lang w:eastAsia="zh-CN"/>
          <w:woUserID w:val="1"/>
        </w:rPr>
        <w:t xml:space="preserve">Motor </w:t>
      </w:r>
      <w:r>
        <w:rPr>
          <w:rFonts w:hint="eastAsia"/>
          <w:b/>
          <w:bCs/>
          <w:sz w:val="24"/>
          <w:szCs w:val="24"/>
          <w:lang w:eastAsia="zh-CN"/>
          <w:woUserID w:val="1"/>
        </w:rPr>
        <w:t>Stall</w:t>
      </w:r>
      <w:r>
        <w:rPr>
          <w:rFonts w:hint="default"/>
          <w:b/>
          <w:bCs/>
          <w:sz w:val="24"/>
          <w:szCs w:val="24"/>
          <w:lang w:eastAsia="zh-CN"/>
          <w:woUserID w:val="1"/>
        </w:rPr>
        <w:t>ing Delay</w:t>
      </w:r>
      <w:r>
        <w:rPr>
          <w:rFonts w:hint="eastAsia"/>
          <w:sz w:val="24"/>
          <w:szCs w:val="24"/>
          <w:lang w:eastAsia="zh-CN"/>
          <w:woUserID w:val="1"/>
        </w:rPr>
        <w:t>: Specifies how long the motor can remain in a stalled state, with the standard setting typically being 2.5 seconds.</w:t>
      </w:r>
    </w:p>
    <w:p>
      <w:pPr>
        <w:widowControl w:val="0"/>
        <w:numPr>
          <w:ilvl w:val="0"/>
          <w:numId w:val="0"/>
        </w:numPr>
        <w:bidi w:val="0"/>
        <w:spacing w:line="360" w:lineRule="auto"/>
        <w:ind w:firstLine="480" w:firstLineChars="200"/>
        <w:jc w:val="both"/>
        <w:rPr>
          <w:rFonts w:hint="default" w:ascii="宋体" w:hAnsi="宋体" w:eastAsia="宋体" w:cs="宋体"/>
          <w:b w:val="0"/>
          <w:bCs w:val="0"/>
          <w:kern w:val="2"/>
          <w:sz w:val="24"/>
          <w:szCs w:val="24"/>
          <w:lang w:eastAsia="zh-CN" w:bidi="ar"/>
          <w:woUserID w:val="1"/>
        </w:rPr>
      </w:pPr>
      <w:r>
        <w:rPr>
          <w:rFonts w:hint="default" w:ascii="宋体" w:hAnsi="宋体" w:eastAsia="宋体" w:cs="宋体"/>
          <w:b w:val="0"/>
          <w:bCs w:val="0"/>
          <w:kern w:val="2"/>
          <w:sz w:val="24"/>
          <w:szCs w:val="24"/>
          <w:lang w:eastAsia="zh-CN" w:bidi="ar"/>
          <w:woUserID w:val="1"/>
        </w:rPr>
        <w:drawing>
          <wp:inline distT="0" distB="0" distL="114300" distR="114300">
            <wp:extent cx="1906905" cy="2921000"/>
            <wp:effectExtent l="0" t="0" r="17145" b="1270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6"/>
                    <a:stretch>
                      <a:fillRect/>
                    </a:stretch>
                  </pic:blipFill>
                  <pic:spPr>
                    <a:xfrm>
                      <a:off x="0" y="0"/>
                      <a:ext cx="1906905" cy="2921000"/>
                    </a:xfrm>
                    <a:prstGeom prst="rect">
                      <a:avLst/>
                    </a:prstGeom>
                  </pic:spPr>
                </pic:pic>
              </a:graphicData>
            </a:graphic>
          </wp:inline>
        </w:drawing>
      </w:r>
      <w:r>
        <w:rPr>
          <w:rFonts w:hint="default" w:ascii="宋体" w:hAnsi="宋体" w:eastAsia="宋体" w:cs="宋体"/>
          <w:b w:val="0"/>
          <w:bCs w:val="0"/>
          <w:kern w:val="2"/>
          <w:sz w:val="24"/>
          <w:szCs w:val="24"/>
          <w:lang w:eastAsia="zh-CN" w:bidi="ar"/>
          <w:woUserID w:val="1"/>
        </w:rPr>
        <w:drawing>
          <wp:inline distT="0" distB="0" distL="114300" distR="114300">
            <wp:extent cx="1819275" cy="2931795"/>
            <wp:effectExtent l="0" t="0" r="9525"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7"/>
                    <a:stretch>
                      <a:fillRect/>
                    </a:stretch>
                  </pic:blipFill>
                  <pic:spPr>
                    <a:xfrm>
                      <a:off x="0" y="0"/>
                      <a:ext cx="1819275" cy="2931795"/>
                    </a:xfrm>
                    <a:prstGeom prst="rect">
                      <a:avLst/>
                    </a:prstGeom>
                  </pic:spPr>
                </pic:pic>
              </a:graphicData>
            </a:graphic>
          </wp:inline>
        </w:drawing>
      </w:r>
    </w:p>
    <w:p>
      <w:pPr>
        <w:rPr>
          <w:rFonts w:hint="eastAsia"/>
          <w:b/>
          <w:bCs/>
          <w:sz w:val="24"/>
          <w:szCs w:val="24"/>
          <w:lang w:eastAsia="zh-CN"/>
        </w:rPr>
      </w:pPr>
      <w:r>
        <w:rPr>
          <w:rFonts w:hint="eastAsia"/>
          <w:b/>
          <w:bCs/>
          <w:sz w:val="24"/>
          <w:szCs w:val="24"/>
          <w:lang w:eastAsia="zh-CN"/>
        </w:rPr>
        <w:t>3. Real-Time Status</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sz w:val="24"/>
          <w:szCs w:val="24"/>
          <w:lang w:eastAsia="zh-CN"/>
          <w:woUserID w:val="1"/>
        </w:rPr>
        <w:t>Monitor all maximum and minimum values during the riding process.</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lang w:eastAsia="zh-CN"/>
          <w:woUserID w:val="1"/>
        </w:rPr>
        <w:drawing>
          <wp:inline distT="0" distB="0" distL="114300" distR="114300">
            <wp:extent cx="1861820" cy="3667125"/>
            <wp:effectExtent l="0" t="0" r="508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48"/>
                    <a:stretch>
                      <a:fillRect/>
                    </a:stretch>
                  </pic:blipFill>
                  <pic:spPr>
                    <a:xfrm>
                      <a:off x="0" y="0"/>
                      <a:ext cx="1861820" cy="3667125"/>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rPr>
          <w:rFonts w:hint="eastAsia"/>
          <w:b/>
          <w:bCs/>
          <w:sz w:val="24"/>
          <w:szCs w:val="24"/>
          <w:lang w:eastAsia="zh-CN"/>
        </w:rPr>
      </w:pPr>
      <w:r>
        <w:rPr>
          <w:rFonts w:hint="eastAsia"/>
          <w:b/>
          <w:bCs/>
          <w:sz w:val="24"/>
          <w:szCs w:val="24"/>
          <w:lang w:eastAsia="zh-CN"/>
        </w:rPr>
        <w:t>4. Firmware Upgrade</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eastAsia"/>
          <w:sz w:val="24"/>
          <w:szCs w:val="24"/>
          <w:lang w:eastAsia="zh-CN"/>
          <w:woUserID w:val="1"/>
        </w:rPr>
        <w:t>Enjoy seamless system updates through continuous OTA service. Additionally, Vantusi offers select users the opportunity to participate in beta testing for new firmware. Interested users may contact the official team to secure a spot and experience the latest features.</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rPr>
          <w:rFonts w:hint="eastAsia"/>
          <w:color w:val="FF0000"/>
          <w:sz w:val="24"/>
          <w:szCs w:val="24"/>
          <w:lang w:eastAsia="zh-CN"/>
          <w:woUserID w:val="1"/>
        </w:rPr>
      </w:pPr>
      <w:r>
        <w:rPr>
          <w:rFonts w:hint="eastAsia"/>
          <w:color w:val="FF0000"/>
          <w:sz w:val="24"/>
          <w:szCs w:val="24"/>
          <w:lang w:eastAsia="zh-CN"/>
          <w:woUserID w:val="1"/>
        </w:rPr>
        <w:t>Note: During the firmware upgrade process, ensure your phone remains close to the dashboard or controller and avoid moving the device. Follow the on-screen instructions and wait for the upgrade to complete. Controller updates typically take about 5 minutes when upgrading to the latest version. Dashboard updates require 1–3 minutes under normal circumstances; however, updating across multiple versions in a single session can take 1–2 hours. Please allocate adequate time for the upgrade accordingly.</w:t>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r>
        <w:rPr>
          <w:rFonts w:hint="default"/>
          <w:lang w:eastAsia="zh-CN"/>
          <w:woUserID w:val="1"/>
        </w:rPr>
        <w:drawing>
          <wp:inline distT="0" distB="0" distL="114300" distR="114300">
            <wp:extent cx="2303780" cy="2661920"/>
            <wp:effectExtent l="0" t="0" r="1270" b="50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9"/>
                    <a:stretch>
                      <a:fillRect/>
                    </a:stretch>
                  </pic:blipFill>
                  <pic:spPr>
                    <a:xfrm>
                      <a:off x="0" y="0"/>
                      <a:ext cx="2303780" cy="2661920"/>
                    </a:xfrm>
                    <a:prstGeom prst="rect">
                      <a:avLst/>
                    </a:prstGeom>
                  </pic:spPr>
                </pic:pic>
              </a:graphicData>
            </a:graphic>
          </wp:inline>
        </w:drawing>
      </w: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bookmarkStart w:id="0" w:name="_GoBack"/>
      <w:bookmarkEnd w:id="0"/>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p>
      <w:pPr>
        <w:keepNext w:val="0"/>
        <w:keepLines w:val="0"/>
        <w:widowControl w:val="0"/>
        <w:suppressLineNumbers w:val="0"/>
        <w:spacing w:before="0" w:beforeAutospacing="0" w:after="0" w:afterAutospacing="0"/>
        <w:ind w:left="0" w:right="0"/>
        <w:jc w:val="both"/>
        <w:rPr>
          <w:rFonts w:hint="eastAsia"/>
          <w:sz w:val="24"/>
          <w:szCs w:val="24"/>
          <w:lang w:eastAsia="zh-CN"/>
          <w:woUserID w:val="1"/>
        </w:rPr>
      </w:pPr>
    </w:p>
    <w:sectPr>
      <w:pgSz w:w="11906" w:h="16838"/>
      <w:pgMar w:top="2098" w:right="1474" w:bottom="1984" w:left="1587" w:header="851" w:footer="1701"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Arial">
    <w:panose1 w:val="020B0604020202020204"/>
    <w:charset w:val="00"/>
    <w:family w:val="auto"/>
    <w:pitch w:val="default"/>
    <w:sig w:usb0="E0002AFF" w:usb1="C0007843" w:usb2="00000009" w:usb3="00000000" w:csb0="400001FF" w:csb1="FFFF0000"/>
  </w:font>
  <w:font w:name="Noto Sans Mongolian">
    <w:panose1 w:val="020B0502040504020204"/>
    <w:charset w:val="00"/>
    <w:family w:val="auto"/>
    <w:pitch w:val="default"/>
    <w:sig w:usb0="00000000" w:usb1="00000000" w:usb2="0002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B8F209E"/>
    <w:rsid w:val="0BFF3008"/>
    <w:rsid w:val="15A30083"/>
    <w:rsid w:val="1ABF158F"/>
    <w:rsid w:val="1B8F209E"/>
    <w:rsid w:val="1FF7303C"/>
    <w:rsid w:val="2EE20A3A"/>
    <w:rsid w:val="2FEC4FB3"/>
    <w:rsid w:val="2FFD2155"/>
    <w:rsid w:val="3DF757B9"/>
    <w:rsid w:val="3FFA231A"/>
    <w:rsid w:val="4775DF83"/>
    <w:rsid w:val="50EF605C"/>
    <w:rsid w:val="557FE7AA"/>
    <w:rsid w:val="57EFA6C4"/>
    <w:rsid w:val="5FEB650F"/>
    <w:rsid w:val="5FF53495"/>
    <w:rsid w:val="6BD99812"/>
    <w:rsid w:val="6EFB6F22"/>
    <w:rsid w:val="6FFB6952"/>
    <w:rsid w:val="727ACB79"/>
    <w:rsid w:val="73CFD5BE"/>
    <w:rsid w:val="772B6FB9"/>
    <w:rsid w:val="7ADC61F4"/>
    <w:rsid w:val="7B6F5336"/>
    <w:rsid w:val="7B7F41DD"/>
    <w:rsid w:val="7BEF4322"/>
    <w:rsid w:val="7BEFE57F"/>
    <w:rsid w:val="7BF7C605"/>
    <w:rsid w:val="7EFEF2F5"/>
    <w:rsid w:val="7F5B3B51"/>
    <w:rsid w:val="7FB58DC8"/>
    <w:rsid w:val="7FBA33EE"/>
    <w:rsid w:val="7FCB5050"/>
    <w:rsid w:val="7FFB78CB"/>
    <w:rsid w:val="9AEF67EE"/>
    <w:rsid w:val="9FB63E6E"/>
    <w:rsid w:val="9FEF4A59"/>
    <w:rsid w:val="AB7EF1BF"/>
    <w:rsid w:val="B77FB7E7"/>
    <w:rsid w:val="B8F7A717"/>
    <w:rsid w:val="BF2B69B1"/>
    <w:rsid w:val="BFD28FE6"/>
    <w:rsid w:val="BFDF2490"/>
    <w:rsid w:val="CDDFE08E"/>
    <w:rsid w:val="CF6E73CF"/>
    <w:rsid w:val="D5CC06B2"/>
    <w:rsid w:val="DDAB692B"/>
    <w:rsid w:val="DDFF281C"/>
    <w:rsid w:val="DEFFE39F"/>
    <w:rsid w:val="DF392987"/>
    <w:rsid w:val="DFBD6BCA"/>
    <w:rsid w:val="DFDCA327"/>
    <w:rsid w:val="DFE581BA"/>
    <w:rsid w:val="DFED86AB"/>
    <w:rsid w:val="DFFDB93B"/>
    <w:rsid w:val="E6AAE56E"/>
    <w:rsid w:val="EDFED33E"/>
    <w:rsid w:val="EF37F588"/>
    <w:rsid w:val="EFCFFDD7"/>
    <w:rsid w:val="EFE53BAA"/>
    <w:rsid w:val="EFFE9103"/>
    <w:rsid w:val="F2FE8005"/>
    <w:rsid w:val="F39AB7EB"/>
    <w:rsid w:val="F3FFB886"/>
    <w:rsid w:val="F66D6962"/>
    <w:rsid w:val="F6BF86B8"/>
    <w:rsid w:val="F7D33783"/>
    <w:rsid w:val="F7EFEFAE"/>
    <w:rsid w:val="F7FB3DE5"/>
    <w:rsid w:val="FB6FD972"/>
    <w:rsid w:val="FB745E67"/>
    <w:rsid w:val="FBB937D1"/>
    <w:rsid w:val="FDFB74AE"/>
    <w:rsid w:val="FDFD6256"/>
    <w:rsid w:val="FEC22D4D"/>
    <w:rsid w:val="FEDC7104"/>
    <w:rsid w:val="FEF5D3BE"/>
    <w:rsid w:val="FF3A1D76"/>
    <w:rsid w:val="FF677C34"/>
    <w:rsid w:val="FFB30A73"/>
    <w:rsid w:val="FFB6FCFD"/>
    <w:rsid w:val="FFDB378A"/>
    <w:rsid w:val="FFF5CB4E"/>
    <w:rsid w:val="FFFBECA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character" w:styleId="7">
    <w:name w:val="Emphasis"/>
    <w:basedOn w:val="5"/>
    <w:qFormat/>
    <w:uiPriority w:val="0"/>
    <w:rPr>
      <w:i/>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0" Type="http://schemas.openxmlformats.org/officeDocument/2006/relationships/fontTable" Target="fontTable.xml"/><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jpe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Pages>
  <Words>0</Words>
  <Characters>0</Characters>
  <Lines>0</Lines>
  <Paragraphs>0</Paragraphs>
  <TotalTime>0</TotalTime>
  <ScaleCrop>false</ScaleCrop>
  <LinksUpToDate>false</LinksUpToDate>
  <CharactersWithSpaces>0</CharactersWithSpaces>
  <Application>WPS Office WWO_dingtalk_20240221035043-c523bba0e7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2024-12-21T00:31:00Z</dcterms:created>
  <dc:creator>就这</dc:creator>
  <cp:lastModifiedBy>就这</cp:lastModifiedBy>
  <dcterms:modified xsi:type="dcterms:W3CDTF">2024-12-26T10:43:43Z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EE097D2F452D4648A8E98A9C80E405C2_11</vt:lpwstr>
  </property>
</Properties>
</file>